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552"/>
        <w:rPr>
          <w:rFonts w:ascii="Times New Roman"/>
          <w:sz w:val="20"/>
        </w:rPr>
      </w:pPr>
      <w:r>
        <w:rPr>
          <w:rFonts w:ascii="Times New Roman"/>
          <w:sz w:val="20"/>
        </w:rPr>
        <w:pict>
          <v:group style="width:281.7pt;height:188.7pt;mso-position-horizontal-relative:char;mso-position-vertical-relative:line" coordorigin="0,0" coordsize="5634,3774">
            <v:shape style="position:absolute;left:30;top:30;width:5571;height:3714" type="#_x0000_t75" stroked="false">
              <v:imagedata r:id="rId5" o:title=""/>
            </v:shape>
            <v:shape style="position:absolute;left:30;top:30;width:5574;height:3714" coordorigin="30,30" coordsize="5574,3714" path="m270,30l131,34,60,60,34,131,30,270,30,3503,34,3642,60,3713,131,3740,270,3743,5363,3743,5502,3740,5573,3713,5599,3642,5603,3503,5603,270,5599,131,5573,60,5502,34,5363,30,270,30xe" filled="false" stroked="true" strokeweight="3pt" strokecolor="#868b8e">
              <v:path arrowok="t"/>
              <v:stroke dashstyl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before="53" w:after="10"/>
        <w:ind w:left="1151" w:right="0" w:firstLine="0"/>
        <w:jc w:val="left"/>
        <w:rPr>
          <w:rFonts w:ascii="Arial"/>
          <w:b/>
          <w:sz w:val="120"/>
        </w:rPr>
      </w:pPr>
      <w:r>
        <w:rPr>
          <w:rFonts w:ascii="Arial"/>
          <w:b/>
          <w:color w:val="FFFFFF"/>
          <w:w w:val="82"/>
          <w:sz w:val="120"/>
          <w:shd w:fill="F9B944" w:color="auto" w:val="clear"/>
        </w:rPr>
        <w:t> </w:t>
      </w:r>
      <w:r>
        <w:rPr>
          <w:rFonts w:ascii="Arial"/>
          <w:b/>
          <w:color w:val="FFFFFF"/>
          <w:sz w:val="120"/>
          <w:shd w:fill="F9B944" w:color="auto" w:val="clear"/>
        </w:rPr>
        <w:t>Talk.Act.Change.</w:t>
      </w:r>
    </w:p>
    <w:p>
      <w:pPr>
        <w:pStyle w:val="BodyText"/>
        <w:ind w:left="4182"/>
        <w:rPr>
          <w:rFonts w:ascii="Arial"/>
          <w:sz w:val="20"/>
        </w:rPr>
      </w:pPr>
      <w:r>
        <w:rPr>
          <w:rFonts w:ascii="Arial"/>
          <w:sz w:val="20"/>
        </w:rPr>
        <w:drawing>
          <wp:inline distT="0" distB="0" distL="0" distR="0">
            <wp:extent cx="2021798" cy="1781175"/>
            <wp:effectExtent l="0" t="0" r="0" b="0"/>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2021798" cy="1781175"/>
                    </a:xfrm>
                    <a:prstGeom prst="rect">
                      <a:avLst/>
                    </a:prstGeom>
                  </pic:spPr>
                </pic:pic>
              </a:graphicData>
            </a:graphic>
          </wp:inline>
        </w:drawing>
      </w:r>
      <w:r>
        <w:rPr>
          <w:rFonts w:ascii="Arial"/>
          <w:sz w:val="20"/>
        </w:rPr>
      </w:r>
    </w:p>
    <w:p>
      <w:pPr>
        <w:pStyle w:val="BodyText"/>
        <w:spacing w:before="7"/>
        <w:rPr>
          <w:rFonts w:ascii="Arial"/>
          <w:b/>
          <w:sz w:val="9"/>
        </w:rPr>
      </w:pPr>
      <w:r>
        <w:rPr/>
        <w:pict>
          <v:group style="position:absolute;margin-left:150.803101pt;margin-top:7.499508pt;width:365.15pt;height:140.1pt;mso-position-horizontal-relative:page;mso-position-vertical-relative:paragraph;z-index:-251656192;mso-wrap-distance-left:0;mso-wrap-distance-right:0" coordorigin="3016,150" coordsize="7303,2802">
            <v:shape style="position:absolute;left:3066;top:200;width:7203;height:2702" coordorigin="3066,200" coordsize="7203,2702" path="m3236,200l3138,203,3087,221,3069,272,3066,370,3066,2732,3069,2830,3087,2880,3138,2899,3236,2902,10098,2902,10196,2899,10247,2880,10265,2830,10268,2732,10268,370,10265,272,10247,221,10196,203,10098,200,3236,200xe" filled="false" stroked="true" strokeweight="5pt" strokecolor="#e23737">
              <v:path arrowok="t"/>
              <v:stroke dashstyle="solid"/>
            </v:shape>
            <v:shapetype id="_x0000_t202" o:spt="202" coordsize="21600,21600" path="m,l,21600r21600,l21600,xe">
              <v:stroke joinstyle="miter"/>
              <v:path gradientshapeok="t" o:connecttype="rect"/>
            </v:shapetype>
            <v:shape style="position:absolute;left:3016;top:150;width:7303;height:2802" type="#_x0000_t202" filled="false" stroked="false">
              <v:textbox inset="0,0,0,0">
                <w:txbxContent>
                  <w:p>
                    <w:pPr>
                      <w:spacing w:line="240" w:lineRule="auto" w:before="348"/>
                      <w:ind w:left="356" w:right="342" w:firstLine="690"/>
                      <w:jc w:val="left"/>
                      <w:rPr>
                        <w:rFonts w:ascii="Arial"/>
                        <w:b/>
                        <w:sz w:val="52"/>
                      </w:rPr>
                    </w:pPr>
                    <w:r>
                      <w:rPr>
                        <w:rFonts w:ascii="Arial"/>
                        <w:b/>
                        <w:spacing w:val="-3"/>
                        <w:sz w:val="52"/>
                      </w:rPr>
                      <w:t>How </w:t>
                    </w:r>
                    <w:r>
                      <w:rPr>
                        <w:rFonts w:ascii="Arial"/>
                        <w:b/>
                        <w:sz w:val="52"/>
                      </w:rPr>
                      <w:t>and </w:t>
                    </w:r>
                    <w:r>
                      <w:rPr>
                        <w:rFonts w:ascii="Arial"/>
                        <w:b/>
                        <w:spacing w:val="-3"/>
                        <w:sz w:val="52"/>
                      </w:rPr>
                      <w:t>why </w:t>
                    </w:r>
                    <w:r>
                      <w:rPr>
                        <w:rFonts w:ascii="Arial"/>
                        <w:b/>
                        <w:spacing w:val="-4"/>
                        <w:sz w:val="52"/>
                      </w:rPr>
                      <w:t>to </w:t>
                    </w:r>
                    <w:r>
                      <w:rPr>
                        <w:rFonts w:ascii="Arial"/>
                        <w:b/>
                        <w:spacing w:val="-3"/>
                        <w:sz w:val="52"/>
                      </w:rPr>
                      <w:t>contact </w:t>
                    </w:r>
                    <w:r>
                      <w:rPr>
                        <w:rFonts w:ascii="Arial"/>
                        <w:b/>
                        <w:spacing w:val="-3"/>
                        <w:w w:val="90"/>
                        <w:sz w:val="52"/>
                      </w:rPr>
                      <w:t>your </w:t>
                    </w:r>
                    <w:r>
                      <w:rPr>
                        <w:rFonts w:ascii="Arial"/>
                        <w:b/>
                        <w:w w:val="90"/>
                        <w:sz w:val="52"/>
                      </w:rPr>
                      <w:t>local politicians </w:t>
                    </w:r>
                    <w:r>
                      <w:rPr>
                        <w:rFonts w:ascii="Arial"/>
                        <w:b/>
                        <w:spacing w:val="-4"/>
                        <w:w w:val="90"/>
                        <w:sz w:val="52"/>
                      </w:rPr>
                      <w:t>to</w:t>
                    </w:r>
                    <w:r>
                      <w:rPr>
                        <w:rFonts w:ascii="Arial"/>
                        <w:b/>
                        <w:spacing w:val="-56"/>
                        <w:w w:val="90"/>
                        <w:sz w:val="52"/>
                      </w:rPr>
                      <w:t> </w:t>
                    </w:r>
                    <w:r>
                      <w:rPr>
                        <w:rFonts w:ascii="Arial"/>
                        <w:b/>
                        <w:spacing w:val="-6"/>
                        <w:w w:val="90"/>
                        <w:sz w:val="52"/>
                      </w:rPr>
                      <w:t>tackle</w:t>
                    </w:r>
                  </w:p>
                  <w:p>
                    <w:pPr>
                      <w:spacing w:before="5"/>
                      <w:ind w:left="873" w:right="0" w:firstLine="0"/>
                      <w:jc w:val="left"/>
                      <w:rPr>
                        <w:rFonts w:ascii="Arial"/>
                        <w:b/>
                        <w:sz w:val="52"/>
                      </w:rPr>
                    </w:pPr>
                    <w:r>
                      <w:rPr>
                        <w:rFonts w:ascii="Arial"/>
                        <w:b/>
                        <w:w w:val="95"/>
                        <w:sz w:val="52"/>
                      </w:rPr>
                      <w:t>issues</w:t>
                    </w:r>
                    <w:r>
                      <w:rPr>
                        <w:rFonts w:ascii="Arial"/>
                        <w:b/>
                        <w:spacing w:val="-69"/>
                        <w:w w:val="95"/>
                        <w:sz w:val="52"/>
                      </w:rPr>
                      <w:t> </w:t>
                    </w:r>
                    <w:r>
                      <w:rPr>
                        <w:rFonts w:ascii="Arial"/>
                        <w:b/>
                        <w:w w:val="95"/>
                        <w:sz w:val="52"/>
                      </w:rPr>
                      <w:t>in</w:t>
                    </w:r>
                    <w:r>
                      <w:rPr>
                        <w:rFonts w:ascii="Arial"/>
                        <w:b/>
                        <w:spacing w:val="-69"/>
                        <w:w w:val="95"/>
                        <w:sz w:val="52"/>
                      </w:rPr>
                      <w:t> </w:t>
                    </w:r>
                    <w:r>
                      <w:rPr>
                        <w:rFonts w:ascii="Arial"/>
                        <w:b/>
                        <w:spacing w:val="-3"/>
                        <w:w w:val="95"/>
                        <w:sz w:val="52"/>
                      </w:rPr>
                      <w:t>your</w:t>
                    </w:r>
                    <w:r>
                      <w:rPr>
                        <w:rFonts w:ascii="Arial"/>
                        <w:b/>
                        <w:spacing w:val="-68"/>
                        <w:w w:val="95"/>
                        <w:sz w:val="52"/>
                      </w:rPr>
                      <w:t> </w:t>
                    </w:r>
                    <w:r>
                      <w:rPr>
                        <w:rFonts w:ascii="Arial"/>
                        <w:b/>
                        <w:w w:val="95"/>
                        <w:sz w:val="52"/>
                      </w:rPr>
                      <w:t>community</w:t>
                    </w:r>
                  </w:p>
                </w:txbxContent>
              </v:textbox>
              <w10:wrap type="none"/>
            </v:shape>
            <w10:wrap type="topAndBottom"/>
          </v:group>
        </w:pict>
      </w:r>
    </w:p>
    <w:p>
      <w:pPr>
        <w:pStyle w:val="BodyText"/>
        <w:spacing w:before="4"/>
        <w:rPr>
          <w:rFonts w:ascii="Arial"/>
          <w:b/>
          <w:sz w:val="173"/>
        </w:rPr>
      </w:pPr>
    </w:p>
    <w:p>
      <w:pPr>
        <w:spacing w:before="1"/>
        <w:ind w:left="3016" w:right="0" w:firstLine="0"/>
        <w:jc w:val="left"/>
        <w:rPr>
          <w:b/>
          <w:sz w:val="36"/>
        </w:rPr>
      </w:pPr>
      <w:r>
        <w:rPr/>
        <w:drawing>
          <wp:anchor distT="0" distB="0" distL="0" distR="0" allowOverlap="1" layoutInCell="1" locked="0" behindDoc="0" simplePos="0" relativeHeight="251661312">
            <wp:simplePos x="0" y="0"/>
            <wp:positionH relativeFrom="page">
              <wp:posOffset>520987</wp:posOffset>
            </wp:positionH>
            <wp:positionV relativeFrom="paragraph">
              <wp:posOffset>-421586</wp:posOffset>
            </wp:positionV>
            <wp:extent cx="1297005" cy="1237180"/>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1297005" cy="1237180"/>
                    </a:xfrm>
                    <a:prstGeom prst="rect">
                      <a:avLst/>
                    </a:prstGeom>
                  </pic:spPr>
                </pic:pic>
              </a:graphicData>
            </a:graphic>
          </wp:anchor>
        </w:drawing>
      </w:r>
      <w:hyperlink r:id="rId8">
        <w:r>
          <w:rPr>
            <w:b/>
            <w:color w:val="E23737"/>
            <w:sz w:val="36"/>
            <w:u w:val="thick" w:color="E23737"/>
          </w:rPr>
          <w:t>www.socialrightsalliance.org.uk</w:t>
        </w:r>
      </w:hyperlink>
    </w:p>
    <w:p>
      <w:pPr>
        <w:pStyle w:val="Heading3"/>
        <w:spacing w:line="240" w:lineRule="auto" w:before="250"/>
        <w:ind w:left="3472"/>
      </w:pPr>
      <w:r>
        <w:rPr/>
        <w:drawing>
          <wp:anchor distT="0" distB="0" distL="0" distR="0" allowOverlap="1" layoutInCell="1" locked="0" behindDoc="0" simplePos="0" relativeHeight="251662336">
            <wp:simplePos x="0" y="0"/>
            <wp:positionH relativeFrom="page">
              <wp:posOffset>1915199</wp:posOffset>
            </wp:positionH>
            <wp:positionV relativeFrom="paragraph">
              <wp:posOffset>147896</wp:posOffset>
            </wp:positionV>
            <wp:extent cx="244790" cy="244792"/>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244790" cy="244792"/>
                    </a:xfrm>
                    <a:prstGeom prst="rect">
                      <a:avLst/>
                    </a:prstGeom>
                  </pic:spPr>
                </pic:pic>
              </a:graphicData>
            </a:graphic>
          </wp:anchor>
        </w:drawing>
      </w:r>
      <w:hyperlink r:id="rId10">
        <w:r>
          <w:rPr>
            <w:color w:val="E23737"/>
            <w:u w:val="single" w:color="E23737"/>
          </w:rPr>
          <w:t>@SRA_England</w:t>
        </w:r>
      </w:hyperlink>
    </w:p>
    <w:p>
      <w:pPr>
        <w:spacing w:after="0" w:line="240" w:lineRule="auto"/>
        <w:sectPr>
          <w:type w:val="continuous"/>
          <w:pgSz w:w="11910" w:h="16840"/>
          <w:pgMar w:top="860" w:bottom="280" w:left="0" w:right="0"/>
        </w:sectPr>
      </w:pPr>
    </w:p>
    <w:p>
      <w:pPr>
        <w:tabs>
          <w:tab w:pos="3021" w:val="left" w:leader="none"/>
        </w:tabs>
        <w:spacing w:before="51"/>
        <w:ind w:left="637" w:right="0" w:firstLine="0"/>
        <w:jc w:val="left"/>
        <w:rPr>
          <w:rFonts w:ascii="Arial"/>
          <w:b/>
          <w:sz w:val="48"/>
        </w:rPr>
      </w:pPr>
      <w:r>
        <w:rPr/>
        <w:pict>
          <v:shape style="position:absolute;margin-left:48.980598pt;margin-top:25.393442pt;width:229.8pt;height:232.1pt;mso-position-horizontal-relative:page;mso-position-vertical-relative:paragraph;z-index:-252313600" coordorigin="980,508" coordsize="4596,4642" path="m1093,508l1027,510,994,522,981,556,980,621,980,5036,981,5101,994,5135,1027,5147,1093,5149,5462,5149,5527,5147,5561,5135,5573,5101,5575,5036,5575,621,5573,556,5561,522,5527,510,5462,508,1093,508xe" filled="false" stroked="true" strokeweight="3.0pt" strokecolor="#868b8e">
            <v:path arrowok="t"/>
            <v:stroke dashstyle="solid"/>
            <w10:wrap type="none"/>
          </v:shape>
        </w:pict>
      </w:r>
      <w:r>
        <w:rPr>
          <w:rFonts w:ascii="Arial"/>
          <w:b/>
          <w:color w:val="FFFFFF"/>
          <w:spacing w:val="-42"/>
          <w:w w:val="82"/>
          <w:sz w:val="48"/>
          <w:shd w:fill="868B8E" w:color="auto" w:val="clear"/>
        </w:rPr>
        <w:t> </w:t>
      </w:r>
      <w:r>
        <w:rPr>
          <w:rFonts w:ascii="Arial"/>
          <w:b/>
          <w:color w:val="FFFFFF"/>
          <w:spacing w:val="-3"/>
          <w:sz w:val="48"/>
          <w:shd w:fill="868B8E" w:color="auto" w:val="clear"/>
        </w:rPr>
        <w:t>Contents</w:t>
        <w:tab/>
      </w:r>
    </w:p>
    <w:p>
      <w:pPr>
        <w:tabs>
          <w:tab w:pos="1899" w:val="left" w:leader="none"/>
        </w:tabs>
        <w:spacing w:before="29"/>
        <w:ind w:left="1179" w:right="0" w:firstLine="0"/>
        <w:jc w:val="left"/>
        <w:rPr>
          <w:b/>
          <w:sz w:val="36"/>
        </w:rPr>
      </w:pPr>
      <w:r>
        <w:rPr>
          <w:b/>
          <w:color w:val="231F20"/>
          <w:sz w:val="36"/>
        </w:rPr>
        <w:t>2</w:t>
        <w:tab/>
        <w:t>About this</w:t>
      </w:r>
      <w:r>
        <w:rPr>
          <w:b/>
          <w:color w:val="231F20"/>
          <w:spacing w:val="-1"/>
          <w:sz w:val="36"/>
        </w:rPr>
        <w:t> </w:t>
      </w:r>
      <w:r>
        <w:rPr>
          <w:b/>
          <w:color w:val="231F20"/>
          <w:sz w:val="36"/>
        </w:rPr>
        <w:t>guide</w:t>
      </w:r>
    </w:p>
    <w:p>
      <w:pPr>
        <w:tabs>
          <w:tab w:pos="1899" w:val="left" w:leader="none"/>
        </w:tabs>
        <w:spacing w:before="49"/>
        <w:ind w:left="1179" w:right="0" w:firstLine="0"/>
        <w:jc w:val="left"/>
        <w:rPr>
          <w:b/>
          <w:sz w:val="36"/>
        </w:rPr>
      </w:pPr>
      <w:r>
        <w:rPr>
          <w:b/>
          <w:color w:val="231F20"/>
          <w:sz w:val="36"/>
        </w:rPr>
        <w:t>4</w:t>
        <w:tab/>
        <w:t>MPs</w:t>
      </w:r>
    </w:p>
    <w:p>
      <w:pPr>
        <w:pStyle w:val="ListParagraph"/>
        <w:numPr>
          <w:ilvl w:val="0"/>
          <w:numId w:val="1"/>
        </w:numPr>
        <w:tabs>
          <w:tab w:pos="1899" w:val="left" w:leader="none"/>
          <w:tab w:pos="1900" w:val="left" w:leader="none"/>
        </w:tabs>
        <w:spacing w:line="240" w:lineRule="auto" w:before="50" w:after="0"/>
        <w:ind w:left="1899" w:right="0" w:hanging="721"/>
        <w:jc w:val="left"/>
        <w:rPr>
          <w:b/>
          <w:sz w:val="36"/>
        </w:rPr>
      </w:pPr>
      <w:r>
        <w:rPr>
          <w:b/>
          <w:color w:val="231F20"/>
          <w:sz w:val="36"/>
        </w:rPr>
        <w:t>Councillors</w:t>
      </w:r>
    </w:p>
    <w:p>
      <w:pPr>
        <w:pStyle w:val="ListParagraph"/>
        <w:numPr>
          <w:ilvl w:val="0"/>
          <w:numId w:val="1"/>
        </w:numPr>
        <w:tabs>
          <w:tab w:pos="1899" w:val="left" w:leader="none"/>
          <w:tab w:pos="1900" w:val="left" w:leader="none"/>
        </w:tabs>
        <w:spacing w:line="240" w:lineRule="auto" w:before="49" w:after="0"/>
        <w:ind w:left="1899" w:right="0" w:hanging="721"/>
        <w:jc w:val="left"/>
        <w:rPr>
          <w:b/>
          <w:sz w:val="36"/>
        </w:rPr>
      </w:pPr>
      <w:r>
        <w:rPr>
          <w:b/>
          <w:color w:val="231F20"/>
          <w:sz w:val="36"/>
        </w:rPr>
        <w:t>Local</w:t>
      </w:r>
      <w:r>
        <w:rPr>
          <w:b/>
          <w:color w:val="231F20"/>
          <w:spacing w:val="-1"/>
          <w:sz w:val="36"/>
        </w:rPr>
        <w:t> </w:t>
      </w:r>
      <w:r>
        <w:rPr>
          <w:b/>
          <w:color w:val="231F20"/>
          <w:sz w:val="36"/>
        </w:rPr>
        <w:t>authorities</w:t>
      </w:r>
    </w:p>
    <w:p>
      <w:pPr>
        <w:pStyle w:val="ListParagraph"/>
        <w:numPr>
          <w:ilvl w:val="0"/>
          <w:numId w:val="1"/>
        </w:numPr>
        <w:tabs>
          <w:tab w:pos="1899" w:val="left" w:leader="none"/>
          <w:tab w:pos="1900" w:val="left" w:leader="none"/>
        </w:tabs>
        <w:spacing w:line="240" w:lineRule="auto" w:before="49" w:after="0"/>
        <w:ind w:left="1899" w:right="0" w:hanging="721"/>
        <w:jc w:val="left"/>
        <w:rPr>
          <w:b/>
          <w:sz w:val="36"/>
        </w:rPr>
      </w:pPr>
      <w:r>
        <w:rPr>
          <w:b/>
          <w:color w:val="231F20"/>
          <w:sz w:val="36"/>
        </w:rPr>
        <w:t>Next</w:t>
      </w:r>
      <w:r>
        <w:rPr>
          <w:b/>
          <w:color w:val="231F20"/>
          <w:spacing w:val="-2"/>
          <w:sz w:val="36"/>
        </w:rPr>
        <w:t> </w:t>
      </w:r>
      <w:r>
        <w:rPr>
          <w:b/>
          <w:color w:val="231F20"/>
          <w:spacing w:val="-3"/>
          <w:sz w:val="36"/>
        </w:rPr>
        <w:t>steps</w:t>
      </w:r>
    </w:p>
    <w:p>
      <w:pPr>
        <w:pStyle w:val="ListParagraph"/>
        <w:numPr>
          <w:ilvl w:val="0"/>
          <w:numId w:val="1"/>
        </w:numPr>
        <w:tabs>
          <w:tab w:pos="1899" w:val="left" w:leader="none"/>
          <w:tab w:pos="1900" w:val="left" w:leader="none"/>
        </w:tabs>
        <w:spacing w:line="240" w:lineRule="auto" w:before="49" w:after="0"/>
        <w:ind w:left="1899" w:right="0" w:hanging="721"/>
        <w:jc w:val="left"/>
        <w:rPr>
          <w:b/>
          <w:sz w:val="36"/>
        </w:rPr>
      </w:pPr>
      <w:r>
        <w:rPr>
          <w:b/>
          <w:color w:val="231F20"/>
          <w:sz w:val="36"/>
        </w:rPr>
        <w:t>Tips and</w:t>
      </w:r>
      <w:r>
        <w:rPr>
          <w:b/>
          <w:color w:val="231F20"/>
          <w:spacing w:val="-9"/>
          <w:sz w:val="36"/>
        </w:rPr>
        <w:t> </w:t>
      </w:r>
      <w:r>
        <w:rPr>
          <w:b/>
          <w:color w:val="231F20"/>
          <w:sz w:val="36"/>
        </w:rPr>
        <w:t>tricks</w:t>
      </w:r>
    </w:p>
    <w:p>
      <w:pPr>
        <w:pStyle w:val="ListParagraph"/>
        <w:numPr>
          <w:ilvl w:val="0"/>
          <w:numId w:val="1"/>
        </w:numPr>
        <w:tabs>
          <w:tab w:pos="1899" w:val="left" w:leader="none"/>
          <w:tab w:pos="1900" w:val="left" w:leader="none"/>
        </w:tabs>
        <w:spacing w:line="240" w:lineRule="auto" w:before="50" w:after="0"/>
        <w:ind w:left="1899" w:right="0" w:hanging="721"/>
        <w:jc w:val="left"/>
        <w:rPr>
          <w:b/>
          <w:sz w:val="36"/>
        </w:rPr>
      </w:pPr>
      <w:r>
        <w:rPr>
          <w:b/>
          <w:color w:val="231F20"/>
          <w:sz w:val="36"/>
        </w:rPr>
        <w:t>Example</w:t>
      </w:r>
      <w:r>
        <w:rPr>
          <w:b/>
          <w:color w:val="231F20"/>
          <w:spacing w:val="-30"/>
          <w:sz w:val="36"/>
        </w:rPr>
        <w:t> </w:t>
      </w:r>
      <w:r>
        <w:rPr>
          <w:b/>
          <w:color w:val="231F20"/>
          <w:sz w:val="36"/>
        </w:rPr>
        <w:t>letter</w:t>
      </w:r>
    </w:p>
    <w:p>
      <w:pPr>
        <w:pStyle w:val="ListParagraph"/>
        <w:numPr>
          <w:ilvl w:val="0"/>
          <w:numId w:val="1"/>
        </w:numPr>
        <w:tabs>
          <w:tab w:pos="1899" w:val="left" w:leader="none"/>
          <w:tab w:pos="1900" w:val="left" w:leader="none"/>
        </w:tabs>
        <w:spacing w:line="240" w:lineRule="auto" w:before="49" w:after="0"/>
        <w:ind w:left="1899" w:right="0" w:hanging="721"/>
        <w:jc w:val="left"/>
        <w:rPr>
          <w:b/>
          <w:sz w:val="36"/>
        </w:rPr>
      </w:pPr>
      <w:r>
        <w:rPr>
          <w:b/>
          <w:color w:val="231F20"/>
          <w:sz w:val="36"/>
        </w:rPr>
        <w:t>Useful campaign</w:t>
      </w:r>
      <w:r>
        <w:rPr>
          <w:b/>
          <w:color w:val="231F20"/>
          <w:spacing w:val="-2"/>
          <w:sz w:val="36"/>
        </w:rPr>
        <w:t> </w:t>
      </w:r>
      <w:r>
        <w:rPr>
          <w:b/>
          <w:color w:val="231F20"/>
          <w:sz w:val="36"/>
        </w:rPr>
        <w:t>tools</w:t>
      </w:r>
    </w:p>
    <w:p>
      <w:pPr>
        <w:pStyle w:val="ListParagraph"/>
        <w:numPr>
          <w:ilvl w:val="0"/>
          <w:numId w:val="1"/>
        </w:numPr>
        <w:tabs>
          <w:tab w:pos="1899" w:val="left" w:leader="none"/>
          <w:tab w:pos="1900" w:val="left" w:leader="none"/>
        </w:tabs>
        <w:spacing w:line="240" w:lineRule="auto" w:before="49" w:after="0"/>
        <w:ind w:left="1899" w:right="0" w:hanging="721"/>
        <w:jc w:val="left"/>
        <w:rPr>
          <w:b/>
          <w:sz w:val="36"/>
        </w:rPr>
      </w:pPr>
      <w:r>
        <w:rPr>
          <w:b/>
          <w:color w:val="231F20"/>
          <w:sz w:val="36"/>
        </w:rPr>
        <w:t>Other handy</w:t>
      </w:r>
      <w:r>
        <w:rPr>
          <w:b/>
          <w:color w:val="231F20"/>
          <w:spacing w:val="-2"/>
          <w:sz w:val="36"/>
        </w:rPr>
        <w:t> </w:t>
      </w:r>
      <w:r>
        <w:rPr>
          <w:b/>
          <w:color w:val="231F20"/>
          <w:sz w:val="36"/>
        </w:rPr>
        <w:t>resources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3"/>
        </w:rPr>
      </w:pPr>
    </w:p>
    <w:p>
      <w:pPr>
        <w:spacing w:before="76"/>
        <w:ind w:left="720" w:right="0" w:firstLine="0"/>
        <w:jc w:val="left"/>
        <w:rPr>
          <w:rFonts w:ascii="Arial"/>
          <w:b/>
          <w:sz w:val="60"/>
        </w:rPr>
      </w:pPr>
      <w:r>
        <w:rPr/>
        <w:drawing>
          <wp:anchor distT="0" distB="0" distL="0" distR="0" allowOverlap="1" layoutInCell="1" locked="0" behindDoc="1" simplePos="0" relativeHeight="251003904">
            <wp:simplePos x="0" y="0"/>
            <wp:positionH relativeFrom="page">
              <wp:posOffset>736815</wp:posOffset>
            </wp:positionH>
            <wp:positionV relativeFrom="paragraph">
              <wp:posOffset>395819</wp:posOffset>
            </wp:positionV>
            <wp:extent cx="1260054" cy="1344698"/>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1260054" cy="1344698"/>
                    </a:xfrm>
                    <a:prstGeom prst="rect">
                      <a:avLst/>
                    </a:prstGeom>
                  </pic:spPr>
                </pic:pic>
              </a:graphicData>
            </a:graphic>
          </wp:anchor>
        </w:drawing>
      </w:r>
      <w:r>
        <w:rPr/>
        <w:drawing>
          <wp:anchor distT="0" distB="0" distL="0" distR="0" allowOverlap="1" layoutInCell="1" locked="0" behindDoc="0" simplePos="0" relativeHeight="251666432">
            <wp:simplePos x="0" y="0"/>
            <wp:positionH relativeFrom="page">
              <wp:posOffset>4823993</wp:posOffset>
            </wp:positionH>
            <wp:positionV relativeFrom="paragraph">
              <wp:posOffset>-460595</wp:posOffset>
            </wp:positionV>
            <wp:extent cx="1584007" cy="1489198"/>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2" cstate="print"/>
                    <a:stretch>
                      <a:fillRect/>
                    </a:stretch>
                  </pic:blipFill>
                  <pic:spPr>
                    <a:xfrm>
                      <a:off x="0" y="0"/>
                      <a:ext cx="1584007" cy="1489198"/>
                    </a:xfrm>
                    <a:prstGeom prst="rect">
                      <a:avLst/>
                    </a:prstGeom>
                  </pic:spPr>
                </pic:pic>
              </a:graphicData>
            </a:graphic>
          </wp:anchor>
        </w:drawing>
      </w:r>
      <w:r>
        <w:rPr>
          <w:rFonts w:ascii="Arial"/>
          <w:b/>
          <w:color w:val="231F20"/>
          <w:sz w:val="60"/>
        </w:rPr>
        <w:t>About this</w:t>
      </w:r>
      <w:r>
        <w:rPr>
          <w:rFonts w:ascii="Arial"/>
          <w:b/>
          <w:color w:val="231F20"/>
          <w:spacing w:val="-96"/>
          <w:sz w:val="60"/>
        </w:rPr>
        <w:t> </w:t>
      </w:r>
      <w:r>
        <w:rPr>
          <w:rFonts w:ascii="Arial"/>
          <w:b/>
          <w:color w:val="231F20"/>
          <w:sz w:val="60"/>
        </w:rPr>
        <w:t>guide</w:t>
      </w:r>
    </w:p>
    <w:p>
      <w:pPr>
        <w:pStyle w:val="BodyText"/>
        <w:rPr>
          <w:rFonts w:ascii="Arial"/>
          <w:b/>
          <w:sz w:val="64"/>
        </w:rPr>
      </w:pPr>
    </w:p>
    <w:p>
      <w:pPr>
        <w:pStyle w:val="BodyText"/>
        <w:rPr>
          <w:rFonts w:ascii="Arial"/>
          <w:b/>
          <w:sz w:val="64"/>
        </w:rPr>
      </w:pPr>
    </w:p>
    <w:p>
      <w:pPr>
        <w:tabs>
          <w:tab w:pos="5925" w:val="left" w:leader="none"/>
        </w:tabs>
        <w:spacing w:before="455"/>
        <w:ind w:left="1348" w:right="0" w:firstLine="0"/>
        <w:jc w:val="left"/>
        <w:rPr>
          <w:rFonts w:ascii="Arial"/>
          <w:b/>
          <w:sz w:val="60"/>
        </w:rPr>
      </w:pPr>
      <w:r>
        <w:rPr/>
        <w:pict>
          <v:shape style="position:absolute;margin-left:85.122299pt;margin-top:51.335037pt;width:417.95pt;height:103.9pt;mso-position-horizontal-relative:page;mso-position-vertical-relative:paragraph;z-index:-252314624" coordorigin="1702,1027" coordsize="8359,2078" path="m1816,1027l1750,1028,1717,1041,1704,1075,1702,1140,1702,2991,1704,3056,1717,3090,1750,3102,1816,3104,9948,3104,10014,3102,10047,3090,10060,3056,10061,2991,10061,1140,10060,1075,10047,1041,10014,1028,9948,1027,1816,1027xe" filled="false" stroked="true" strokeweight="3pt" strokecolor="#f9b944">
            <v:path arrowok="t"/>
            <v:stroke dashstyle="solid"/>
            <w10:wrap type="none"/>
          </v:shape>
        </w:pict>
      </w:r>
      <w:r>
        <w:rPr>
          <w:rFonts w:ascii="Arial"/>
          <w:b/>
          <w:color w:val="FFFFFF"/>
          <w:spacing w:val="-6"/>
          <w:w w:val="82"/>
          <w:sz w:val="60"/>
          <w:shd w:fill="F9B944" w:color="auto" w:val="clear"/>
        </w:rPr>
        <w:t> </w:t>
      </w:r>
      <w:r>
        <w:rPr>
          <w:rFonts w:ascii="Arial"/>
          <w:b/>
          <w:color w:val="FFFFFF"/>
          <w:w w:val="95"/>
          <w:sz w:val="60"/>
          <w:shd w:fill="F9B944" w:color="auto" w:val="clear"/>
        </w:rPr>
        <w:t>Who?</w:t>
      </w:r>
      <w:r>
        <w:rPr>
          <w:rFonts w:ascii="Arial"/>
          <w:b/>
          <w:color w:val="FFFFFF"/>
          <w:sz w:val="60"/>
          <w:shd w:fill="F9B944" w:color="auto" w:val="clear"/>
        </w:rPr>
        <w:tab/>
      </w:r>
    </w:p>
    <w:p>
      <w:pPr>
        <w:pStyle w:val="BodyText"/>
        <w:spacing w:before="10"/>
        <w:rPr>
          <w:rFonts w:ascii="Arial"/>
          <w:b/>
          <w:sz w:val="14"/>
        </w:rPr>
      </w:pPr>
    </w:p>
    <w:p>
      <w:pPr>
        <w:pStyle w:val="BodyText"/>
        <w:spacing w:line="235" w:lineRule="auto" w:before="49"/>
        <w:ind w:left="1936" w:right="2118"/>
      </w:pPr>
      <w:r>
        <w:rPr>
          <w:color w:val="231F20"/>
        </w:rPr>
        <w:t>This guide is </w:t>
      </w:r>
      <w:r>
        <w:rPr>
          <w:color w:val="231F20"/>
          <w:spacing w:val="-3"/>
        </w:rPr>
        <w:t>for </w:t>
      </w:r>
      <w:r>
        <w:rPr>
          <w:color w:val="231F20"/>
        </w:rPr>
        <w:t>people in England who would </w:t>
      </w:r>
      <w:r>
        <w:rPr>
          <w:color w:val="231F20"/>
          <w:spacing w:val="-3"/>
        </w:rPr>
        <w:t>like </w:t>
      </w:r>
      <w:r>
        <w:rPr>
          <w:color w:val="231F20"/>
        </w:rPr>
        <w:t>more confidence in speaking with their local politicians, and those who want to learn more</w:t>
      </w:r>
      <w:r>
        <w:rPr>
          <w:color w:val="231F20"/>
          <w:spacing w:val="-5"/>
        </w:rPr>
        <w:t> </w:t>
      </w:r>
      <w:r>
        <w:rPr>
          <w:color w:val="231F20"/>
        </w:rPr>
        <w:t>about</w:t>
      </w:r>
      <w:r>
        <w:rPr>
          <w:color w:val="231F20"/>
          <w:spacing w:val="-5"/>
        </w:rPr>
        <w:t> </w:t>
      </w:r>
      <w:r>
        <w:rPr>
          <w:color w:val="231F20"/>
        </w:rPr>
        <w:t>how</w:t>
      </w:r>
      <w:r>
        <w:rPr>
          <w:color w:val="231F20"/>
          <w:spacing w:val="-5"/>
        </w:rPr>
        <w:t> </w:t>
      </w:r>
      <w:r>
        <w:rPr>
          <w:color w:val="231F20"/>
        </w:rPr>
        <w:t>politicians</w:t>
      </w:r>
      <w:r>
        <w:rPr>
          <w:color w:val="231F20"/>
          <w:spacing w:val="-5"/>
        </w:rPr>
        <w:t> </w:t>
      </w:r>
      <w:r>
        <w:rPr>
          <w:color w:val="231F20"/>
        </w:rPr>
        <w:t>can</w:t>
      </w:r>
      <w:r>
        <w:rPr>
          <w:color w:val="231F20"/>
          <w:spacing w:val="-5"/>
        </w:rPr>
        <w:t> </w:t>
      </w:r>
      <w:r>
        <w:rPr>
          <w:color w:val="231F20"/>
        </w:rPr>
        <w:t>support</w:t>
      </w:r>
      <w:r>
        <w:rPr>
          <w:color w:val="231F20"/>
          <w:spacing w:val="-6"/>
        </w:rPr>
        <w:t> </w:t>
      </w:r>
      <w:r>
        <w:rPr>
          <w:color w:val="231F20"/>
        </w:rPr>
        <w:t>them.</w:t>
      </w:r>
      <w:r>
        <w:rPr>
          <w:color w:val="231F20"/>
          <w:spacing w:val="-4"/>
        </w:rPr>
        <w:t> </w:t>
      </w:r>
      <w:r>
        <w:rPr>
          <w:color w:val="231F20"/>
        </w:rPr>
        <w:t>It</w:t>
      </w:r>
      <w:r>
        <w:rPr>
          <w:color w:val="231F20"/>
          <w:spacing w:val="-5"/>
        </w:rPr>
        <w:t> </w:t>
      </w:r>
      <w:r>
        <w:rPr>
          <w:color w:val="231F20"/>
        </w:rPr>
        <w:t>is</w:t>
      </w:r>
      <w:r>
        <w:rPr>
          <w:color w:val="231F20"/>
          <w:spacing w:val="-5"/>
        </w:rPr>
        <w:t> </w:t>
      </w:r>
      <w:r>
        <w:rPr>
          <w:color w:val="231F20"/>
        </w:rPr>
        <w:t>full</w:t>
      </w:r>
      <w:r>
        <w:rPr>
          <w:color w:val="231F20"/>
          <w:spacing w:val="-5"/>
        </w:rPr>
        <w:t> </w:t>
      </w:r>
      <w:r>
        <w:rPr>
          <w:color w:val="231F20"/>
        </w:rPr>
        <w:t>of</w:t>
      </w:r>
      <w:r>
        <w:rPr>
          <w:color w:val="231F20"/>
          <w:spacing w:val="-6"/>
        </w:rPr>
        <w:t> </w:t>
      </w:r>
      <w:r>
        <w:rPr>
          <w:color w:val="231F20"/>
        </w:rPr>
        <w:t>information and</w:t>
      </w:r>
      <w:r>
        <w:rPr>
          <w:color w:val="231F20"/>
          <w:spacing w:val="-5"/>
        </w:rPr>
        <w:t> </w:t>
      </w:r>
      <w:r>
        <w:rPr>
          <w:color w:val="231F20"/>
        </w:rPr>
        <w:t>tips</w:t>
      </w:r>
      <w:r>
        <w:rPr>
          <w:color w:val="231F20"/>
          <w:spacing w:val="-4"/>
        </w:rPr>
        <w:t> </w:t>
      </w:r>
      <w:r>
        <w:rPr>
          <w:color w:val="231F20"/>
        </w:rPr>
        <w:t>on</w:t>
      </w:r>
      <w:r>
        <w:rPr>
          <w:color w:val="231F20"/>
          <w:spacing w:val="-5"/>
        </w:rPr>
        <w:t> </w:t>
      </w:r>
      <w:r>
        <w:rPr>
          <w:color w:val="231F20"/>
        </w:rPr>
        <w:t>when</w:t>
      </w:r>
      <w:r>
        <w:rPr>
          <w:color w:val="231F20"/>
          <w:spacing w:val="-3"/>
        </w:rPr>
        <w:t> </w:t>
      </w:r>
      <w:r>
        <w:rPr>
          <w:color w:val="231F20"/>
        </w:rPr>
        <w:t>and</w:t>
      </w:r>
      <w:r>
        <w:rPr>
          <w:color w:val="231F20"/>
          <w:spacing w:val="-4"/>
        </w:rPr>
        <w:t> </w:t>
      </w:r>
      <w:r>
        <w:rPr>
          <w:color w:val="231F20"/>
        </w:rPr>
        <w:t>why</w:t>
      </w:r>
      <w:r>
        <w:rPr>
          <w:color w:val="231F20"/>
          <w:spacing w:val="-4"/>
        </w:rPr>
        <w:t> </w:t>
      </w:r>
      <w:r>
        <w:rPr>
          <w:color w:val="231F20"/>
        </w:rPr>
        <w:t>you</w:t>
      </w:r>
      <w:r>
        <w:rPr>
          <w:color w:val="231F20"/>
          <w:spacing w:val="-4"/>
        </w:rPr>
        <w:t> </w:t>
      </w:r>
      <w:r>
        <w:rPr>
          <w:color w:val="231F20"/>
        </w:rPr>
        <w:t>could</w:t>
      </w:r>
      <w:r>
        <w:rPr>
          <w:color w:val="231F20"/>
          <w:spacing w:val="-5"/>
        </w:rPr>
        <w:t> </w:t>
      </w:r>
      <w:r>
        <w:rPr>
          <w:color w:val="231F20"/>
        </w:rPr>
        <w:t>contact</w:t>
      </w:r>
      <w:r>
        <w:rPr>
          <w:color w:val="231F20"/>
          <w:spacing w:val="-4"/>
        </w:rPr>
        <w:t> </w:t>
      </w:r>
      <w:r>
        <w:rPr>
          <w:color w:val="231F20"/>
        </w:rPr>
        <w:t>your</w:t>
      </w:r>
      <w:r>
        <w:rPr>
          <w:color w:val="231F20"/>
          <w:spacing w:val="-4"/>
        </w:rPr>
        <w:t> </w:t>
      </w:r>
      <w:r>
        <w:rPr>
          <w:color w:val="231F20"/>
        </w:rPr>
        <w:t>local</w:t>
      </w:r>
      <w:r>
        <w:rPr>
          <w:color w:val="231F20"/>
          <w:spacing w:val="-5"/>
        </w:rPr>
        <w:t> </w:t>
      </w:r>
      <w:r>
        <w:rPr>
          <w:color w:val="231F20"/>
        </w:rPr>
        <w:t>politicians.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35" w:lineRule="auto" w:before="0"/>
        <w:ind w:left="928" w:right="897" w:firstLine="0"/>
        <w:jc w:val="left"/>
        <w:rPr>
          <w:sz w:val="20"/>
        </w:rPr>
      </w:pPr>
      <w:r>
        <w:rPr>
          <w:color w:val="231F20"/>
          <w:sz w:val="20"/>
        </w:rPr>
        <w:t>Icons on pages 5, 6 and 9 were created by </w:t>
      </w:r>
      <w:hyperlink r:id="rId13">
        <w:r>
          <w:rPr>
            <w:color w:val="231F20"/>
            <w:sz w:val="20"/>
          </w:rPr>
          <w:t>Muhammad Rafli </w:t>
        </w:r>
      </w:hyperlink>
      <w:r>
        <w:rPr>
          <w:color w:val="231F20"/>
          <w:sz w:val="20"/>
        </w:rPr>
        <w:t>and used under </w:t>
      </w:r>
      <w:hyperlink r:id="rId14">
        <w:r>
          <w:rPr>
            <w:color w:val="231F20"/>
            <w:sz w:val="20"/>
          </w:rPr>
          <w:t>Creative Commons (Attribution 3.0 Unported)</w:t>
        </w:r>
      </w:hyperlink>
      <w:r>
        <w:rPr>
          <w:color w:val="231F20"/>
          <w:sz w:val="20"/>
        </w:rPr>
        <w:t>. The colour of the first icon on page 9 has been edited.</w:t>
      </w:r>
    </w:p>
    <w:p>
      <w:pPr>
        <w:pStyle w:val="BodyText"/>
        <w:spacing w:before="7"/>
        <w:rPr>
          <w:sz w:val="18"/>
        </w:rPr>
      </w:pPr>
    </w:p>
    <w:p>
      <w:pPr>
        <w:pStyle w:val="Heading2"/>
        <w:tabs>
          <w:tab w:pos="11905" w:val="left" w:leader="none"/>
        </w:tabs>
        <w:spacing w:before="0"/>
      </w:pPr>
      <w:r>
        <w:rPr>
          <w:color w:val="FFFFFF"/>
          <w:shd w:fill="868B8E" w:color="auto" w:val="clear"/>
        </w:rPr>
        <w:t>  </w:t>
      </w:r>
      <w:r>
        <w:rPr>
          <w:color w:val="FFFFFF"/>
          <w:spacing w:val="-25"/>
          <w:shd w:fill="868B8E" w:color="auto" w:val="clear"/>
        </w:rPr>
        <w:t> </w:t>
      </w:r>
      <w:r>
        <w:rPr>
          <w:color w:val="FFFFFF"/>
          <w:shd w:fill="868B8E" w:color="auto" w:val="clear"/>
        </w:rPr>
        <w:t>2</w:t>
        <w:tab/>
      </w:r>
    </w:p>
    <w:p>
      <w:pPr>
        <w:spacing w:after="0"/>
        <w:sectPr>
          <w:pgSz w:w="11910" w:h="16840"/>
          <w:pgMar w:top="600" w:bottom="0" w:left="0" w:right="0"/>
        </w:sectPr>
      </w:pPr>
    </w:p>
    <w:p>
      <w:pPr>
        <w:tabs>
          <w:tab w:pos="9713" w:val="left" w:leader="none"/>
        </w:tabs>
        <w:spacing w:before="48"/>
        <w:ind w:left="6695" w:right="0" w:firstLine="0"/>
        <w:jc w:val="left"/>
        <w:rPr>
          <w:rFonts w:ascii="Arial"/>
          <w:b/>
          <w:sz w:val="60"/>
        </w:rPr>
      </w:pPr>
      <w:r>
        <w:rPr/>
        <w:pict>
          <v:shape style="position:absolute;margin-left:66.976196pt;margin-top:30.995634pt;width:470.1pt;height:325.650pt;mso-position-horizontal-relative:page;mso-position-vertical-relative:paragraph;z-index:-252309504" coordorigin="1340,620" coordsize="9402,6513" path="m1453,620l1387,622,1354,634,1341,668,1340,733,1340,7019,1341,7085,1354,7119,1387,7131,1453,7133,10627,7133,10693,7131,10726,7119,10739,7085,10741,7019,10741,733,10739,668,10726,634,10693,622,10627,620,1453,620xe" filled="false" stroked="true" strokeweight="3pt" strokecolor="#e23737">
            <v:path arrowok="t"/>
            <v:stroke dashstyle="solid"/>
            <w10:wrap type="none"/>
          </v:shape>
        </w:pict>
      </w:r>
      <w:r>
        <w:rPr>
          <w:rFonts w:ascii="Arial"/>
          <w:b/>
          <w:color w:val="FFFFFF"/>
          <w:w w:val="82"/>
          <w:sz w:val="60"/>
          <w:shd w:fill="E23737" w:color="auto" w:val="clear"/>
        </w:rPr>
        <w:t> </w:t>
      </w:r>
      <w:r>
        <w:rPr>
          <w:rFonts w:ascii="Arial"/>
          <w:b/>
          <w:color w:val="FFFFFF"/>
          <w:sz w:val="60"/>
          <w:shd w:fill="E23737" w:color="auto" w:val="clear"/>
        </w:rPr>
        <w:tab/>
      </w:r>
      <w:r>
        <w:rPr>
          <w:rFonts w:ascii="Arial"/>
          <w:b/>
          <w:color w:val="FFFFFF"/>
          <w:spacing w:val="-4"/>
          <w:w w:val="95"/>
          <w:sz w:val="60"/>
          <w:shd w:fill="E23737" w:color="auto" w:val="clear"/>
        </w:rPr>
        <w:t>Why?</w:t>
      </w:r>
    </w:p>
    <w:p>
      <w:pPr>
        <w:pStyle w:val="BodyText"/>
        <w:spacing w:line="235" w:lineRule="auto" w:before="120"/>
        <w:ind w:left="1574" w:right="1354"/>
      </w:pPr>
      <w:r>
        <w:rPr>
          <w:color w:val="231F20"/>
        </w:rPr>
        <w:t>As a human being, </w:t>
      </w:r>
      <w:r>
        <w:rPr>
          <w:b/>
          <w:color w:val="231F20"/>
        </w:rPr>
        <w:t>you have the right to have your views heard </w:t>
      </w:r>
      <w:r>
        <w:rPr>
          <w:color w:val="231F20"/>
        </w:rPr>
        <w:t>and to take part in the democracy we live in. You elect local politicians, like MPs and councillors to represent you and your community. It is their job to listen to you and represent your views in local and national government.</w:t>
      </w:r>
    </w:p>
    <w:p>
      <w:pPr>
        <w:pStyle w:val="BodyText"/>
        <w:spacing w:before="10"/>
        <w:rPr>
          <w:sz w:val="27"/>
        </w:rPr>
      </w:pPr>
    </w:p>
    <w:p>
      <w:pPr>
        <w:spacing w:line="235" w:lineRule="auto" w:before="0"/>
        <w:ind w:left="1574" w:right="1427" w:firstLine="0"/>
        <w:jc w:val="left"/>
        <w:rPr>
          <w:sz w:val="28"/>
        </w:rPr>
      </w:pPr>
      <w:r>
        <w:rPr>
          <w:color w:val="231F20"/>
          <w:sz w:val="28"/>
        </w:rPr>
        <w:t>Too often people are not included in decision-making that affects them. The ‘Digital by Default’ aspect of the benefits system is a good example of this. Many people struggle or are unable to apply for benefits online. If those making the decisions had a better understanding of this, then the benefits system could work better for more people. </w:t>
      </w:r>
      <w:r>
        <w:rPr>
          <w:b/>
          <w:color w:val="231F20"/>
          <w:sz w:val="28"/>
        </w:rPr>
        <w:t>Talking to your local politicians will help them better understand your perspective and experience and help you to have an influence over laws and policies</w:t>
      </w:r>
      <w:r>
        <w:rPr>
          <w:color w:val="231F20"/>
          <w:sz w:val="28"/>
        </w:rPr>
        <w:t>. This will mean that new laws and systems will better suit you and reflect your community’s needs.</w:t>
      </w:r>
    </w:p>
    <w:p>
      <w:pPr>
        <w:pStyle w:val="BodyText"/>
        <w:spacing w:before="3"/>
      </w:pPr>
    </w:p>
    <w:p>
      <w:pPr>
        <w:pStyle w:val="BodyText"/>
        <w:spacing w:line="235" w:lineRule="auto"/>
        <w:ind w:left="1574" w:right="1340"/>
      </w:pPr>
      <w:r>
        <w:rPr>
          <w:color w:val="231F20"/>
        </w:rPr>
        <w:t>It can be nerve-wracking contacting your local councillor or MP, especially if you haven’t done it before. Understanding how and why they could help will give you more confidence to get in touch, and feel more in control of problems affecting you.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1"/>
        <w:spacing w:before="76"/>
        <w:ind w:left="1141"/>
      </w:pPr>
      <w:r>
        <w:rPr/>
        <w:pict>
          <v:group style="position:absolute;margin-left:63.551998pt;margin-top:32.592388pt;width:475.75pt;height:210.3pt;mso-position-horizontal-relative:page;mso-position-vertical-relative:paragraph;z-index:-252307456" coordorigin="1271,652" coordsize="9515,4206">
            <v:shape style="position:absolute;left:1271;top:651;width:1588;height:1929" type="#_x0000_t75" stroked="false">
              <v:imagedata r:id="rId15" o:title=""/>
            </v:shape>
            <v:shape style="position:absolute;left:1309;top:2547;width:9477;height:2310" type="#_x0000_t202" filled="true" fillcolor="#231f20" stroked="false">
              <v:textbox inset="0,0,0,0">
                <w:txbxContent>
                  <w:p>
                    <w:pPr>
                      <w:numPr>
                        <w:ilvl w:val="0"/>
                        <w:numId w:val="2"/>
                      </w:numPr>
                      <w:tabs>
                        <w:tab w:pos="625" w:val="left" w:leader="none"/>
                      </w:tabs>
                      <w:spacing w:line="339" w:lineRule="exact" w:before="135"/>
                      <w:ind w:left="624" w:right="0" w:hanging="361"/>
                      <w:jc w:val="left"/>
                      <w:rPr>
                        <w:b/>
                        <w:sz w:val="28"/>
                      </w:rPr>
                    </w:pPr>
                    <w:r>
                      <w:rPr>
                        <w:b/>
                        <w:color w:val="FFFFFF"/>
                        <w:sz w:val="28"/>
                      </w:rPr>
                      <w:t>How to contact your local</w:t>
                    </w:r>
                    <w:r>
                      <w:rPr>
                        <w:b/>
                        <w:color w:val="FFFFFF"/>
                        <w:spacing w:val="-3"/>
                        <w:sz w:val="28"/>
                      </w:rPr>
                      <w:t> </w:t>
                    </w:r>
                    <w:r>
                      <w:rPr>
                        <w:b/>
                        <w:color w:val="FFFFFF"/>
                        <w:sz w:val="28"/>
                      </w:rPr>
                      <w:t>politicians</w:t>
                    </w:r>
                  </w:p>
                  <w:p>
                    <w:pPr>
                      <w:numPr>
                        <w:ilvl w:val="0"/>
                        <w:numId w:val="2"/>
                      </w:numPr>
                      <w:tabs>
                        <w:tab w:pos="625" w:val="left" w:leader="none"/>
                      </w:tabs>
                      <w:spacing w:line="336" w:lineRule="exact" w:before="0"/>
                      <w:ind w:left="624" w:right="0" w:hanging="361"/>
                      <w:jc w:val="left"/>
                      <w:rPr>
                        <w:b/>
                        <w:sz w:val="28"/>
                      </w:rPr>
                    </w:pPr>
                    <w:r>
                      <w:rPr>
                        <w:b/>
                        <w:color w:val="FFFFFF"/>
                        <w:sz w:val="28"/>
                      </w:rPr>
                      <w:t>What they can help you</w:t>
                    </w:r>
                    <w:r>
                      <w:rPr>
                        <w:b/>
                        <w:color w:val="FFFFFF"/>
                        <w:spacing w:val="-1"/>
                        <w:sz w:val="28"/>
                      </w:rPr>
                      <w:t> </w:t>
                    </w:r>
                    <w:r>
                      <w:rPr>
                        <w:b/>
                        <w:color w:val="FFFFFF"/>
                        <w:sz w:val="28"/>
                      </w:rPr>
                      <w:t>with</w:t>
                    </w:r>
                  </w:p>
                  <w:p>
                    <w:pPr>
                      <w:numPr>
                        <w:ilvl w:val="0"/>
                        <w:numId w:val="2"/>
                      </w:numPr>
                      <w:tabs>
                        <w:tab w:pos="625" w:val="left" w:leader="none"/>
                      </w:tabs>
                      <w:spacing w:line="339" w:lineRule="exact" w:before="0"/>
                      <w:ind w:left="624" w:right="0" w:hanging="361"/>
                      <w:jc w:val="left"/>
                      <w:rPr>
                        <w:b/>
                        <w:sz w:val="28"/>
                      </w:rPr>
                    </w:pPr>
                    <w:r>
                      <w:rPr>
                        <w:b/>
                        <w:color w:val="FFFFFF"/>
                        <w:sz w:val="28"/>
                      </w:rPr>
                      <w:t>Where you can find some </w:t>
                    </w:r>
                    <w:r>
                      <w:rPr>
                        <w:b/>
                        <w:color w:val="FFFFFF"/>
                        <w:spacing w:val="-3"/>
                        <w:sz w:val="28"/>
                      </w:rPr>
                      <w:t>extra</w:t>
                    </w:r>
                    <w:r>
                      <w:rPr>
                        <w:b/>
                        <w:color w:val="FFFFFF"/>
                        <w:spacing w:val="-4"/>
                        <w:sz w:val="28"/>
                      </w:rPr>
                      <w:t> </w:t>
                    </w:r>
                    <w:r>
                      <w:rPr>
                        <w:b/>
                        <w:color w:val="FFFFFF"/>
                        <w:sz w:val="28"/>
                      </w:rPr>
                      <w:t>help</w:t>
                    </w:r>
                  </w:p>
                  <w:p>
                    <w:pPr>
                      <w:spacing w:line="240" w:lineRule="auto" w:before="0"/>
                      <w:rPr>
                        <w:b/>
                        <w:sz w:val="27"/>
                      </w:rPr>
                    </w:pPr>
                  </w:p>
                  <w:p>
                    <w:pPr>
                      <w:spacing w:line="339" w:lineRule="exact" w:before="1"/>
                      <w:ind w:left="264" w:right="0" w:firstLine="0"/>
                      <w:jc w:val="left"/>
                      <w:rPr>
                        <w:b/>
                        <w:sz w:val="28"/>
                      </w:rPr>
                    </w:pPr>
                    <w:r>
                      <w:rPr>
                        <w:b/>
                        <w:color w:val="FFFFFF"/>
                        <w:sz w:val="28"/>
                      </w:rPr>
                      <w:t>There is also an example letter to a councillor to give you an idea of what you</w:t>
                    </w:r>
                  </w:p>
                  <w:p>
                    <w:pPr>
                      <w:spacing w:line="339" w:lineRule="exact" w:before="0"/>
                      <w:ind w:left="264" w:right="0" w:firstLine="0"/>
                      <w:jc w:val="left"/>
                      <w:rPr>
                        <w:b/>
                        <w:sz w:val="28"/>
                      </w:rPr>
                    </w:pPr>
                    <w:r>
                      <w:rPr>
                        <w:b/>
                        <w:color w:val="FFFFFF"/>
                        <w:sz w:val="28"/>
                      </w:rPr>
                      <w:t>might need to include.</w:t>
                    </w:r>
                  </w:p>
                </w:txbxContent>
              </v:textbox>
              <v:fill type="solid"/>
              <w10:wrap type="none"/>
            </v:shape>
            <w10:wrap type="none"/>
          </v:group>
        </w:pict>
      </w:r>
      <w:r>
        <w:rPr>
          <w:spacing w:val="-9"/>
          <w:w w:val="95"/>
        </w:rPr>
        <w:t>This </w:t>
      </w:r>
      <w:r>
        <w:rPr>
          <w:w w:val="95"/>
        </w:rPr>
        <w:t>guide tells</w:t>
      </w:r>
      <w:r>
        <w:rPr>
          <w:spacing w:val="-110"/>
          <w:w w:val="95"/>
        </w:rPr>
        <w:t> </w:t>
      </w:r>
      <w:r>
        <w:rPr>
          <w:spacing w:val="-3"/>
          <w:w w:val="95"/>
        </w:rPr>
        <w:t>you:</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r>
        <w:rPr/>
        <w:pict>
          <v:group style="position:absolute;margin-left:42.39938pt;margin-top:15.385867pt;width:510.9pt;height:87.8pt;mso-position-horizontal-relative:page;mso-position-vertical-relative:paragraph;z-index:-251649024;mso-wrap-distance-left:0;mso-wrap-distance-right:0" coordorigin="848,308" coordsize="10218,1756">
            <v:shape style="position:absolute;left:847;top:321;width:5229;height:1742" type="#_x0000_t75" stroked="false">
              <v:imagedata r:id="rId16" o:title=""/>
            </v:shape>
            <v:shape style="position:absolute;left:5836;top:307;width:5229;height:1736" type="#_x0000_t75" stroked="false">
              <v:imagedata r:id="rId17" o:title=""/>
            </v:shape>
            <w10:wrap type="topAndBottom"/>
          </v:group>
        </w:pict>
      </w:r>
    </w:p>
    <w:p>
      <w:pPr>
        <w:pStyle w:val="BodyText"/>
        <w:spacing w:before="6"/>
        <w:rPr>
          <w:rFonts w:ascii="Arial"/>
          <w:b/>
          <w:sz w:val="14"/>
        </w:rPr>
      </w:pPr>
    </w:p>
    <w:p>
      <w:pPr>
        <w:pStyle w:val="Heading2"/>
        <w:tabs>
          <w:tab w:pos="11361" w:val="left" w:leader="none"/>
          <w:tab w:pos="11905" w:val="left" w:leader="none"/>
        </w:tabs>
      </w:pPr>
      <w:r>
        <w:rPr>
          <w:color w:val="FFFFFF"/>
          <w:shd w:fill="868B8E" w:color="auto" w:val="clear"/>
        </w:rPr>
        <w:t> </w:t>
        <w:tab/>
        <w:t>3</w:t>
        <w:tab/>
      </w:r>
    </w:p>
    <w:p>
      <w:pPr>
        <w:spacing w:after="0"/>
        <w:sectPr>
          <w:pgSz w:w="11910" w:h="16840"/>
          <w:pgMar w:top="600" w:bottom="0" w:left="0" w:right="0"/>
        </w:sectPr>
      </w:pPr>
    </w:p>
    <w:p>
      <w:pPr>
        <w:tabs>
          <w:tab w:pos="5141" w:val="left" w:leader="none"/>
        </w:tabs>
        <w:spacing w:before="65"/>
        <w:ind w:left="651" w:right="0" w:firstLine="0"/>
        <w:jc w:val="left"/>
        <w:rPr>
          <w:rFonts w:ascii="Arial"/>
          <w:b/>
          <w:sz w:val="60"/>
        </w:rPr>
      </w:pPr>
      <w:r>
        <w:rPr/>
        <w:drawing>
          <wp:anchor distT="0" distB="0" distL="0" distR="0" allowOverlap="1" layoutInCell="1" locked="0" behindDoc="1" simplePos="0" relativeHeight="251011072">
            <wp:simplePos x="0" y="0"/>
            <wp:positionH relativeFrom="page">
              <wp:posOffset>740918</wp:posOffset>
            </wp:positionH>
            <wp:positionV relativeFrom="paragraph">
              <wp:posOffset>406877</wp:posOffset>
            </wp:positionV>
            <wp:extent cx="775167" cy="1284942"/>
            <wp:effectExtent l="0" t="0" r="0" b="0"/>
            <wp:wrapNone/>
            <wp:docPr id="11" name="image10.png"/>
            <wp:cNvGraphicFramePr>
              <a:graphicFrameLocks noChangeAspect="1"/>
            </wp:cNvGraphicFramePr>
            <a:graphic>
              <a:graphicData uri="http://schemas.openxmlformats.org/drawingml/2006/picture">
                <pic:pic>
                  <pic:nvPicPr>
                    <pic:cNvPr id="12" name="image10.png"/>
                    <pic:cNvPicPr/>
                  </pic:nvPicPr>
                  <pic:blipFill>
                    <a:blip r:embed="rId18" cstate="print"/>
                    <a:stretch>
                      <a:fillRect/>
                    </a:stretch>
                  </pic:blipFill>
                  <pic:spPr>
                    <a:xfrm>
                      <a:off x="0" y="0"/>
                      <a:ext cx="775167" cy="1284942"/>
                    </a:xfrm>
                    <a:prstGeom prst="rect">
                      <a:avLst/>
                    </a:prstGeom>
                  </pic:spPr>
                </pic:pic>
              </a:graphicData>
            </a:graphic>
          </wp:anchor>
        </w:drawing>
      </w:r>
      <w:r>
        <w:rPr>
          <w:rFonts w:ascii="Arial"/>
          <w:b/>
          <w:color w:val="FFFFFF"/>
          <w:spacing w:val="-70"/>
          <w:w w:val="82"/>
          <w:sz w:val="60"/>
          <w:shd w:fill="F9B944" w:color="auto" w:val="clear"/>
        </w:rPr>
        <w:t> </w:t>
      </w:r>
      <w:r>
        <w:rPr>
          <w:rFonts w:ascii="Arial"/>
          <w:b/>
          <w:color w:val="FFFFFF"/>
          <w:w w:val="95"/>
          <w:sz w:val="60"/>
          <w:shd w:fill="F9B944" w:color="auto" w:val="clear"/>
        </w:rPr>
        <w:t>MPs</w:t>
      </w:r>
      <w:r>
        <w:rPr>
          <w:rFonts w:ascii="Arial"/>
          <w:b/>
          <w:color w:val="FFFFFF"/>
          <w:sz w:val="60"/>
          <w:shd w:fill="F9B944" w:color="auto" w:val="clear"/>
        </w:rPr>
        <w:tab/>
      </w:r>
    </w:p>
    <w:p>
      <w:pPr>
        <w:pStyle w:val="BodyText"/>
        <w:rPr>
          <w:rFonts w:ascii="Arial"/>
          <w:b/>
          <w:sz w:val="64"/>
        </w:rPr>
      </w:pPr>
    </w:p>
    <w:p>
      <w:pPr>
        <w:pStyle w:val="BodyText"/>
        <w:rPr>
          <w:rFonts w:ascii="Arial"/>
          <w:b/>
          <w:sz w:val="64"/>
        </w:rPr>
      </w:pPr>
    </w:p>
    <w:p>
      <w:pPr>
        <w:pStyle w:val="Heading3"/>
        <w:spacing w:line="240" w:lineRule="auto" w:before="378"/>
        <w:ind w:left="1189"/>
      </w:pPr>
      <w:r>
        <w:rPr>
          <w:color w:val="231F20"/>
        </w:rPr>
        <w:t>What do MPs do?</w:t>
      </w:r>
    </w:p>
    <w:p>
      <w:pPr>
        <w:pStyle w:val="BodyText"/>
        <w:spacing w:before="6"/>
        <w:rPr>
          <w:b/>
          <w:sz w:val="27"/>
        </w:rPr>
      </w:pPr>
    </w:p>
    <w:p>
      <w:pPr>
        <w:pStyle w:val="BodyText"/>
        <w:spacing w:line="235" w:lineRule="auto"/>
        <w:ind w:left="1189" w:right="1227"/>
      </w:pPr>
      <w:r>
        <w:rPr>
          <w:color w:val="231F20"/>
        </w:rPr>
        <w:t>MPs (Members of Parliament) are voted for in general elections to represent people in their area. It doesn’t matter whether you voted for your MP or not - they are there to support you and represent your views in the UK’s Parliament. The UK Parliament is where politicians make laws and UK wide policies.</w:t>
      </w:r>
    </w:p>
    <w:p>
      <w:pPr>
        <w:pStyle w:val="BodyText"/>
        <w:spacing w:before="11"/>
        <w:rPr>
          <w:sz w:val="27"/>
        </w:rPr>
      </w:pPr>
    </w:p>
    <w:p>
      <w:pPr>
        <w:pStyle w:val="BodyText"/>
        <w:spacing w:line="235" w:lineRule="auto"/>
        <w:ind w:left="1189" w:right="1356"/>
      </w:pPr>
      <w:r>
        <w:rPr>
          <w:color w:val="231F20"/>
        </w:rPr>
        <w:t>MPs split their time between working in the UK Parliament and working in their local area. In Parliament, MPs promote the interests of the people they represent, and attend debates and meetings. They vote on changes to laws and ask the UK Government ministers questions about current issues.</w:t>
      </w:r>
    </w:p>
    <w:p>
      <w:pPr>
        <w:pStyle w:val="BodyText"/>
        <w:spacing w:before="10"/>
        <w:rPr>
          <w:sz w:val="27"/>
        </w:rPr>
      </w:pPr>
    </w:p>
    <w:p>
      <w:pPr>
        <w:pStyle w:val="BodyText"/>
        <w:spacing w:line="235" w:lineRule="auto"/>
        <w:ind w:left="1189" w:right="1514"/>
        <w:jc w:val="both"/>
      </w:pPr>
      <w:r>
        <w:rPr>
          <w:color w:val="231F20"/>
        </w:rPr>
        <w:t>All MPs hold advice ‘surgeries’ in their area </w:t>
      </w:r>
      <w:r>
        <w:rPr>
          <w:color w:val="231F20"/>
          <w:spacing w:val="-3"/>
        </w:rPr>
        <w:t>for </w:t>
      </w:r>
      <w:r>
        <w:rPr>
          <w:color w:val="231F20"/>
        </w:rPr>
        <w:t>residents. These are </w:t>
      </w:r>
      <w:r>
        <w:rPr>
          <w:color w:val="231F20"/>
          <w:spacing w:val="-3"/>
        </w:rPr>
        <w:t>for </w:t>
      </w:r>
      <w:r>
        <w:rPr>
          <w:color w:val="231F20"/>
        </w:rPr>
        <w:t>people to tell them about local issues and problems they may be facing. </w:t>
      </w:r>
      <w:r>
        <w:rPr>
          <w:color w:val="231F20"/>
          <w:spacing w:val="-3"/>
        </w:rPr>
        <w:t>MP’s </w:t>
      </w:r>
      <w:r>
        <w:rPr>
          <w:color w:val="231F20"/>
        </w:rPr>
        <w:t>can then</w:t>
      </w:r>
      <w:r>
        <w:rPr>
          <w:color w:val="231F20"/>
          <w:spacing w:val="-44"/>
        </w:rPr>
        <w:t> </w:t>
      </w:r>
      <w:r>
        <w:rPr>
          <w:color w:val="231F20"/>
          <w:spacing w:val="-4"/>
        </w:rPr>
        <w:t>take </w:t>
      </w:r>
      <w:r>
        <w:rPr>
          <w:color w:val="231F20"/>
        </w:rPr>
        <w:t>these issues up with UK Government departments and the local</w:t>
      </w:r>
      <w:r>
        <w:rPr>
          <w:color w:val="231F20"/>
          <w:spacing w:val="-19"/>
        </w:rPr>
        <w:t> </w:t>
      </w:r>
      <w:r>
        <w:rPr>
          <w:color w:val="231F20"/>
        </w:rPr>
        <w:t>council.</w:t>
      </w:r>
    </w:p>
    <w:p>
      <w:pPr>
        <w:pStyle w:val="BodyText"/>
        <w:spacing w:before="10"/>
        <w:rPr>
          <w:sz w:val="27"/>
        </w:rPr>
      </w:pPr>
    </w:p>
    <w:p>
      <w:pPr>
        <w:pStyle w:val="BodyText"/>
        <w:spacing w:line="235" w:lineRule="auto"/>
        <w:ind w:left="1189" w:right="1354"/>
      </w:pPr>
      <w:r>
        <w:rPr>
          <w:color w:val="231F20"/>
        </w:rPr>
        <w:t>MPs spend some of their time attending meetings and community events. They visit local organisations and businesses, to get a better sense of what is happening where they live.</w:t>
      </w:r>
    </w:p>
    <w:p>
      <w:pPr>
        <w:pStyle w:val="BodyText"/>
        <w:rPr>
          <w:sz w:val="20"/>
        </w:rPr>
      </w:pPr>
    </w:p>
    <w:p>
      <w:pPr>
        <w:pStyle w:val="BodyText"/>
        <w:rPr>
          <w:sz w:val="20"/>
        </w:rPr>
      </w:pPr>
    </w:p>
    <w:p>
      <w:pPr>
        <w:pStyle w:val="BodyText"/>
        <w:spacing w:before="5"/>
        <w:rPr>
          <w:sz w:val="27"/>
        </w:rPr>
      </w:pPr>
      <w:r>
        <w:rPr/>
        <w:pict>
          <v:group style="position:absolute;margin-left:172.007004pt;margin-top:18.694649pt;width:387.3pt;height:255.25pt;mso-position-horizontal-relative:page;mso-position-vertical-relative:paragraph;z-index:-251644928;mso-wrap-distance-left:0;mso-wrap-distance-right:0" coordorigin="3440,374" coordsize="7746,5105">
            <v:shape style="position:absolute;left:3460;top:393;width:7706;height:5065" type="#_x0000_t75" stroked="false">
              <v:imagedata r:id="rId19" o:title=""/>
            </v:shape>
            <v:rect style="position:absolute;left:3460;top:393;width:7706;height:5065" filled="false" stroked="true" strokeweight="2pt" strokecolor="#868b8e">
              <v:stroke dashstyle="solid"/>
            </v:rect>
            <w10:wrap type="topAndBottom"/>
          </v:group>
        </w:pict>
      </w:r>
    </w:p>
    <w:p>
      <w:pPr>
        <w:pStyle w:val="BodyText"/>
        <w:rPr>
          <w:sz w:val="20"/>
        </w:rPr>
      </w:pPr>
    </w:p>
    <w:p>
      <w:pPr>
        <w:pStyle w:val="BodyText"/>
        <w:spacing w:before="3"/>
        <w:rPr>
          <w:sz w:val="24"/>
        </w:rPr>
      </w:pPr>
    </w:p>
    <w:p>
      <w:pPr>
        <w:pStyle w:val="Heading2"/>
        <w:tabs>
          <w:tab w:pos="11905" w:val="left" w:leader="none"/>
        </w:tabs>
        <w:spacing w:before="4"/>
      </w:pPr>
      <w:r>
        <w:rPr>
          <w:color w:val="FFFFFF"/>
          <w:shd w:fill="868B8E" w:color="auto" w:val="clear"/>
        </w:rPr>
        <w:t>  </w:t>
      </w:r>
      <w:r>
        <w:rPr>
          <w:color w:val="FFFFFF"/>
          <w:spacing w:val="-25"/>
          <w:shd w:fill="868B8E" w:color="auto" w:val="clear"/>
        </w:rPr>
        <w:t> </w:t>
      </w:r>
      <w:r>
        <w:rPr>
          <w:color w:val="FFFFFF"/>
          <w:shd w:fill="868B8E" w:color="auto" w:val="clear"/>
        </w:rPr>
        <w:t>4</w:t>
        <w:tab/>
      </w:r>
    </w:p>
    <w:p>
      <w:pPr>
        <w:spacing w:after="0"/>
        <w:sectPr>
          <w:pgSz w:w="11910" w:h="16840"/>
          <w:pgMar w:top="580" w:bottom="0" w:left="0" w:right="0"/>
        </w:sectPr>
      </w:pPr>
    </w:p>
    <w:p>
      <w:pPr>
        <w:pStyle w:val="BodyText"/>
        <w:rPr>
          <w:b/>
          <w:sz w:val="20"/>
        </w:rPr>
      </w:pPr>
      <w:r>
        <w:rPr/>
        <w:pict>
          <v:group style="position:absolute;margin-left:0pt;margin-top:558.992004pt;width:595.3pt;height:282.9pt;mso-position-horizontal-relative:page;mso-position-vertical-relative:page;z-index:-252304384" coordorigin="0,11180" coordsize="11906,5658">
            <v:rect style="position:absolute;left:0;top:16112;width:11906;height:726" filled="true" fillcolor="#868b8e" stroked="false">
              <v:fill type="solid"/>
            </v:rect>
            <v:rect style="position:absolute;left:0;top:11179;width:11906;height:4933" filled="true" fillcolor="#231f20" stroked="false">
              <v:fill type="solid"/>
            </v:rect>
            <v:shape style="position:absolute;left:994;top:12422;width:584;height:581" type="#_x0000_t75" stroked="false">
              <v:imagedata r:id="rId20" o:title=""/>
            </v:shape>
            <v:shape style="position:absolute;left:1008;top:14410;width:605;height:612" type="#_x0000_t75" stroked="false">
              <v:imagedata r:id="rId21"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p>
    <w:p>
      <w:pPr>
        <w:pStyle w:val="BodyText"/>
        <w:ind w:left="1184"/>
        <w:rPr>
          <w:sz w:val="20"/>
        </w:rPr>
      </w:pPr>
      <w:r>
        <w:rPr>
          <w:sz w:val="20"/>
        </w:rPr>
        <w:drawing>
          <wp:inline distT="0" distB="0" distL="0" distR="0">
            <wp:extent cx="1489039" cy="1476375"/>
            <wp:effectExtent l="0" t="0" r="0" b="0"/>
            <wp:docPr id="13" name="image14.png"/>
            <wp:cNvGraphicFramePr>
              <a:graphicFrameLocks noChangeAspect="1"/>
            </wp:cNvGraphicFramePr>
            <a:graphic>
              <a:graphicData uri="http://schemas.openxmlformats.org/drawingml/2006/picture">
                <pic:pic>
                  <pic:nvPicPr>
                    <pic:cNvPr id="14" name="image14.png"/>
                    <pic:cNvPicPr/>
                  </pic:nvPicPr>
                  <pic:blipFill>
                    <a:blip r:embed="rId22" cstate="print"/>
                    <a:stretch>
                      <a:fillRect/>
                    </a:stretch>
                  </pic:blipFill>
                  <pic:spPr>
                    <a:xfrm>
                      <a:off x="0" y="0"/>
                      <a:ext cx="1489039" cy="1476375"/>
                    </a:xfrm>
                    <a:prstGeom prst="rect">
                      <a:avLst/>
                    </a:prstGeom>
                  </pic:spPr>
                </pic:pic>
              </a:graphicData>
            </a:graphic>
          </wp:inline>
        </w:drawing>
      </w:r>
      <w:r>
        <w:rPr>
          <w:sz w:val="20"/>
        </w:rPr>
      </w:r>
    </w:p>
    <w:p>
      <w:pPr>
        <w:pStyle w:val="BodyText"/>
        <w:rPr>
          <w:b/>
          <w:sz w:val="20"/>
        </w:rPr>
      </w:pPr>
    </w:p>
    <w:p>
      <w:pPr>
        <w:pStyle w:val="BodyText"/>
        <w:spacing w:before="6"/>
        <w:rPr>
          <w:b/>
          <w:sz w:val="18"/>
        </w:rPr>
      </w:pPr>
    </w:p>
    <w:p>
      <w:pPr>
        <w:pStyle w:val="Heading3"/>
        <w:spacing w:line="240" w:lineRule="auto" w:before="43"/>
        <w:ind w:left="1160"/>
      </w:pPr>
      <w:r>
        <w:rPr/>
        <w:pict>
          <v:group style="position:absolute;margin-left:416.192993pt;margin-top:-236.852295pt;width:143.550pt;height:245.3pt;mso-position-horizontal-relative:page;mso-position-vertical-relative:paragraph;z-index:251674624" coordorigin="8324,-4737" coordsize="2871,4906">
            <v:shape style="position:absolute;left:8353;top:-4695;width:2811;height:4822" type="#_x0000_t75" stroked="false">
              <v:imagedata r:id="rId23" o:title=""/>
            </v:shape>
            <v:rect style="position:absolute;left:8353;top:-4708;width:2811;height:4846" filled="false" stroked="true" strokeweight="3pt" strokecolor="#e23737">
              <v:stroke dashstyle="solid"/>
            </v:rect>
            <w10:wrap type="none"/>
          </v:group>
        </w:pict>
      </w:r>
      <w:r>
        <w:rPr>
          <w:color w:val="231F20"/>
        </w:rPr>
        <w:t>What can I discuss with my MP?</w:t>
      </w:r>
    </w:p>
    <w:p>
      <w:pPr>
        <w:pStyle w:val="BodyText"/>
        <w:spacing w:before="6"/>
        <w:rPr>
          <w:b/>
          <w:sz w:val="27"/>
        </w:rPr>
      </w:pPr>
    </w:p>
    <w:p>
      <w:pPr>
        <w:pStyle w:val="BodyText"/>
        <w:spacing w:line="235" w:lineRule="auto"/>
        <w:ind w:left="1160" w:right="1158"/>
      </w:pPr>
      <w:r>
        <w:rPr>
          <w:color w:val="231F20"/>
        </w:rPr>
        <w:t>MPs can offer support on different issues, but are most likely to be able to help with UK Government services including:</w:t>
      </w:r>
    </w:p>
    <w:p>
      <w:pPr>
        <w:pStyle w:val="BodyText"/>
        <w:spacing w:before="3"/>
        <w:rPr>
          <w:sz w:val="27"/>
        </w:rPr>
      </w:pPr>
    </w:p>
    <w:p>
      <w:pPr>
        <w:pStyle w:val="ListParagraph"/>
        <w:numPr>
          <w:ilvl w:val="0"/>
          <w:numId w:val="3"/>
        </w:numPr>
        <w:tabs>
          <w:tab w:pos="1520" w:val="left" w:leader="none"/>
          <w:tab w:pos="1521" w:val="left" w:leader="none"/>
        </w:tabs>
        <w:spacing w:line="339" w:lineRule="exact" w:before="0" w:after="0"/>
        <w:ind w:left="1520" w:right="0" w:hanging="361"/>
        <w:jc w:val="left"/>
        <w:rPr>
          <w:sz w:val="28"/>
        </w:rPr>
      </w:pPr>
      <w:r>
        <w:rPr>
          <w:color w:val="231F20"/>
          <w:sz w:val="28"/>
        </w:rPr>
        <w:t>Benefits, child support and</w:t>
      </w:r>
      <w:r>
        <w:rPr>
          <w:color w:val="231F20"/>
          <w:spacing w:val="-4"/>
          <w:sz w:val="28"/>
        </w:rPr>
        <w:t> </w:t>
      </w:r>
      <w:r>
        <w:rPr>
          <w:color w:val="231F20"/>
          <w:sz w:val="28"/>
        </w:rPr>
        <w:t>pensions</w:t>
      </w:r>
    </w:p>
    <w:p>
      <w:pPr>
        <w:pStyle w:val="ListParagraph"/>
        <w:numPr>
          <w:ilvl w:val="0"/>
          <w:numId w:val="3"/>
        </w:numPr>
        <w:tabs>
          <w:tab w:pos="1520" w:val="left" w:leader="none"/>
          <w:tab w:pos="1521" w:val="left" w:leader="none"/>
        </w:tabs>
        <w:spacing w:line="336" w:lineRule="exact" w:before="0" w:after="0"/>
        <w:ind w:left="1520" w:right="0" w:hanging="361"/>
        <w:jc w:val="left"/>
        <w:rPr>
          <w:sz w:val="28"/>
        </w:rPr>
      </w:pPr>
      <w:r>
        <w:rPr>
          <w:color w:val="231F20"/>
          <w:spacing w:val="-9"/>
          <w:sz w:val="28"/>
        </w:rPr>
        <w:t>Tax</w:t>
      </w:r>
    </w:p>
    <w:p>
      <w:pPr>
        <w:pStyle w:val="ListParagraph"/>
        <w:numPr>
          <w:ilvl w:val="0"/>
          <w:numId w:val="3"/>
        </w:numPr>
        <w:tabs>
          <w:tab w:pos="1520" w:val="left" w:leader="none"/>
          <w:tab w:pos="1521" w:val="left" w:leader="none"/>
        </w:tabs>
        <w:spacing w:line="336" w:lineRule="exact" w:before="0" w:after="0"/>
        <w:ind w:left="1520" w:right="0" w:hanging="361"/>
        <w:jc w:val="left"/>
        <w:rPr>
          <w:sz w:val="28"/>
        </w:rPr>
      </w:pPr>
      <w:r>
        <w:rPr>
          <w:color w:val="231F20"/>
          <w:sz w:val="28"/>
        </w:rPr>
        <w:t>The</w:t>
      </w:r>
      <w:r>
        <w:rPr>
          <w:color w:val="231F20"/>
          <w:spacing w:val="-2"/>
          <w:sz w:val="28"/>
        </w:rPr>
        <w:t> </w:t>
      </w:r>
      <w:r>
        <w:rPr>
          <w:color w:val="231F20"/>
          <w:sz w:val="28"/>
        </w:rPr>
        <w:t>NHS</w:t>
      </w:r>
    </w:p>
    <w:p>
      <w:pPr>
        <w:pStyle w:val="ListParagraph"/>
        <w:numPr>
          <w:ilvl w:val="0"/>
          <w:numId w:val="3"/>
        </w:numPr>
        <w:tabs>
          <w:tab w:pos="1520" w:val="left" w:leader="none"/>
          <w:tab w:pos="1521" w:val="left" w:leader="none"/>
        </w:tabs>
        <w:spacing w:line="339" w:lineRule="exact" w:before="0" w:after="0"/>
        <w:ind w:left="1520" w:right="0" w:hanging="361"/>
        <w:jc w:val="left"/>
        <w:rPr>
          <w:sz w:val="28"/>
        </w:rPr>
      </w:pPr>
      <w:r>
        <w:rPr>
          <w:color w:val="231F20"/>
          <w:sz w:val="28"/>
        </w:rPr>
        <w:t>Immigration</w:t>
      </w:r>
    </w:p>
    <w:p>
      <w:pPr>
        <w:pStyle w:val="BodyText"/>
        <w:spacing w:before="6"/>
        <w:rPr>
          <w:sz w:val="27"/>
        </w:rPr>
      </w:pPr>
    </w:p>
    <w:p>
      <w:pPr>
        <w:pStyle w:val="BodyText"/>
        <w:spacing w:line="235" w:lineRule="auto"/>
        <w:ind w:left="1160" w:right="1354"/>
      </w:pPr>
      <w:r>
        <w:rPr>
          <w:color w:val="231F20"/>
        </w:rPr>
        <w:t>MPs can have specialist roles. Some may have responsibility for a specific area of policy, such as transport or housing. If you contact your MP for something they can’t help with, they should direct you to the right person.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before="27"/>
        <w:ind w:left="1005" w:right="0" w:firstLine="0"/>
        <w:jc w:val="left"/>
        <w:rPr>
          <w:b/>
          <w:sz w:val="36"/>
        </w:rPr>
      </w:pPr>
      <w:r>
        <w:rPr>
          <w:b/>
          <w:color w:val="FFFFFF"/>
          <w:sz w:val="36"/>
        </w:rPr>
        <w:t>How can I get in touch with my MP?</w:t>
      </w:r>
    </w:p>
    <w:p>
      <w:pPr>
        <w:pStyle w:val="BodyText"/>
        <w:rPr>
          <w:b/>
          <w:sz w:val="20"/>
        </w:rPr>
      </w:pPr>
    </w:p>
    <w:p>
      <w:pPr>
        <w:pStyle w:val="BodyText"/>
        <w:spacing w:line="235" w:lineRule="auto" w:before="202"/>
        <w:ind w:left="1727" w:right="1446"/>
        <w:rPr>
          <w:b/>
        </w:rPr>
      </w:pPr>
      <w:r>
        <w:rPr>
          <w:color w:val="FFFFFF"/>
        </w:rPr>
        <w:t>Each member of Parliament has their own website which will have their contact details. If you’re not sure who your MP is you can find out by putting your postcode in here: </w:t>
      </w:r>
      <w:hyperlink r:id="rId24">
        <w:r>
          <w:rPr>
            <w:b/>
            <w:color w:val="F9B944"/>
            <w:u w:val="single" w:color="F9B944"/>
          </w:rPr>
          <w:t>www.parliament.uk/findyourmp</w:t>
        </w:r>
      </w:hyperlink>
    </w:p>
    <w:p>
      <w:pPr>
        <w:pStyle w:val="BodyText"/>
        <w:spacing w:line="340" w:lineRule="exact"/>
        <w:ind w:left="1727"/>
      </w:pPr>
      <w:r>
        <w:rPr>
          <w:color w:val="FFFFFF"/>
        </w:rPr>
        <w:t>Most MPs will also use some form of social media.</w:t>
      </w:r>
    </w:p>
    <w:p>
      <w:pPr>
        <w:pStyle w:val="BodyText"/>
      </w:pPr>
    </w:p>
    <w:p>
      <w:pPr>
        <w:pStyle w:val="BodyText"/>
        <w:rPr>
          <w:sz w:val="27"/>
        </w:rPr>
      </w:pPr>
    </w:p>
    <w:p>
      <w:pPr>
        <w:pStyle w:val="BodyText"/>
        <w:spacing w:line="235" w:lineRule="auto"/>
        <w:ind w:left="1727" w:right="1568"/>
        <w:jc w:val="both"/>
      </w:pPr>
      <w:r>
        <w:rPr>
          <w:color w:val="FFFFFF"/>
        </w:rPr>
        <w:t>If you don’t </w:t>
      </w:r>
      <w:r>
        <w:rPr>
          <w:color w:val="FFFFFF"/>
          <w:spacing w:val="-3"/>
        </w:rPr>
        <w:t>have </w:t>
      </w:r>
      <w:r>
        <w:rPr>
          <w:color w:val="FFFFFF"/>
        </w:rPr>
        <w:t>access to the internet, you can find out who your MP is by going to your local civic centre or county hall. </w:t>
      </w:r>
      <w:r>
        <w:rPr>
          <w:color w:val="FFFFFF"/>
          <w:spacing w:val="-3"/>
        </w:rPr>
        <w:t>Alternatively, </w:t>
      </w:r>
      <w:r>
        <w:rPr>
          <w:color w:val="FFFFFF"/>
        </w:rPr>
        <w:t>you can call the House</w:t>
      </w:r>
      <w:r>
        <w:rPr>
          <w:color w:val="FFFFFF"/>
          <w:spacing w:val="-5"/>
        </w:rPr>
        <w:t> </w:t>
      </w:r>
      <w:r>
        <w:rPr>
          <w:color w:val="FFFFFF"/>
        </w:rPr>
        <w:t>of</w:t>
      </w:r>
      <w:r>
        <w:rPr>
          <w:color w:val="FFFFFF"/>
          <w:spacing w:val="-5"/>
        </w:rPr>
        <w:t> </w:t>
      </w:r>
      <w:r>
        <w:rPr>
          <w:color w:val="FFFFFF"/>
        </w:rPr>
        <w:t>Commons</w:t>
      </w:r>
      <w:r>
        <w:rPr>
          <w:color w:val="FFFFFF"/>
          <w:spacing w:val="-4"/>
        </w:rPr>
        <w:t> </w:t>
      </w:r>
      <w:r>
        <w:rPr>
          <w:color w:val="FFFFFF"/>
        </w:rPr>
        <w:t>Information</w:t>
      </w:r>
      <w:r>
        <w:rPr>
          <w:color w:val="FFFFFF"/>
          <w:spacing w:val="-5"/>
        </w:rPr>
        <w:t> </w:t>
      </w:r>
      <w:r>
        <w:rPr>
          <w:color w:val="FFFFFF"/>
        </w:rPr>
        <w:t>Office</w:t>
      </w:r>
      <w:r>
        <w:rPr>
          <w:color w:val="FFFFFF"/>
          <w:spacing w:val="-4"/>
        </w:rPr>
        <w:t> </w:t>
      </w:r>
      <w:r>
        <w:rPr>
          <w:color w:val="FFFFFF"/>
        </w:rPr>
        <w:t>on</w:t>
      </w:r>
      <w:r>
        <w:rPr>
          <w:color w:val="FFFFFF"/>
          <w:spacing w:val="-5"/>
        </w:rPr>
        <w:t> </w:t>
      </w:r>
      <w:r>
        <w:rPr>
          <w:color w:val="FFFFFF"/>
        </w:rPr>
        <w:t>0800</w:t>
      </w:r>
      <w:r>
        <w:rPr>
          <w:color w:val="FFFFFF"/>
          <w:spacing w:val="-3"/>
        </w:rPr>
        <w:t> </w:t>
      </w:r>
      <w:r>
        <w:rPr>
          <w:color w:val="FFFFFF"/>
        </w:rPr>
        <w:t>112</w:t>
      </w:r>
      <w:r>
        <w:rPr>
          <w:color w:val="FFFFFF"/>
          <w:spacing w:val="-4"/>
        </w:rPr>
        <w:t> </w:t>
      </w:r>
      <w:r>
        <w:rPr>
          <w:color w:val="FFFFFF"/>
        </w:rPr>
        <w:t>4272</w:t>
      </w:r>
      <w:r>
        <w:rPr>
          <w:color w:val="FFFFFF"/>
          <w:spacing w:val="-4"/>
        </w:rPr>
        <w:t> </w:t>
      </w:r>
      <w:r>
        <w:rPr>
          <w:color w:val="FFFFFF"/>
        </w:rPr>
        <w:t>or</w:t>
      </w:r>
      <w:r>
        <w:rPr>
          <w:color w:val="FFFFFF"/>
          <w:spacing w:val="-4"/>
        </w:rPr>
        <w:t> </w:t>
      </w:r>
      <w:r>
        <w:rPr>
          <w:color w:val="FFFFFF"/>
        </w:rPr>
        <w:t>020</w:t>
      </w:r>
      <w:r>
        <w:rPr>
          <w:color w:val="FFFFFF"/>
          <w:spacing w:val="-4"/>
        </w:rPr>
        <w:t> </w:t>
      </w:r>
      <w:r>
        <w:rPr>
          <w:color w:val="FFFFFF"/>
        </w:rPr>
        <w:t>7219</w:t>
      </w:r>
      <w:r>
        <w:rPr>
          <w:color w:val="FFFFFF"/>
          <w:spacing w:val="-3"/>
        </w:rPr>
        <w:t> </w:t>
      </w:r>
      <w:r>
        <w:rPr>
          <w:color w:val="FFFFFF"/>
        </w:rPr>
        <w:t>4272.</w:t>
      </w:r>
    </w:p>
    <w:p>
      <w:pPr>
        <w:pStyle w:val="BodyText"/>
        <w:rPr>
          <w:sz w:val="20"/>
        </w:rPr>
      </w:pPr>
    </w:p>
    <w:p>
      <w:pPr>
        <w:pStyle w:val="BodyText"/>
        <w:rPr>
          <w:sz w:val="20"/>
        </w:rPr>
      </w:pPr>
    </w:p>
    <w:p>
      <w:pPr>
        <w:pStyle w:val="BodyText"/>
        <w:spacing w:before="7"/>
        <w:rPr>
          <w:sz w:val="21"/>
        </w:rPr>
      </w:pPr>
    </w:p>
    <w:p>
      <w:pPr>
        <w:pStyle w:val="Heading2"/>
        <w:spacing w:before="4"/>
        <w:ind w:right="298"/>
        <w:jc w:val="right"/>
      </w:pPr>
      <w:r>
        <w:rPr>
          <w:color w:val="FFFFFF"/>
        </w:rPr>
        <w:t>5</w:t>
      </w:r>
    </w:p>
    <w:p>
      <w:pPr>
        <w:spacing w:after="0"/>
        <w:jc w:val="right"/>
        <w:sectPr>
          <w:pgSz w:w="11910" w:h="16840"/>
          <w:pgMar w:top="700" w:bottom="0" w:left="0" w:right="0"/>
        </w:sectPr>
      </w:pPr>
    </w:p>
    <w:p>
      <w:pPr>
        <w:spacing w:before="55"/>
        <w:ind w:left="723" w:right="0" w:firstLine="0"/>
        <w:jc w:val="left"/>
        <w:rPr>
          <w:rFonts w:ascii="Arial"/>
          <w:b/>
          <w:sz w:val="60"/>
        </w:rPr>
      </w:pPr>
      <w:r>
        <w:rPr/>
        <w:pict>
          <v:group style="position:absolute;margin-left:0pt;margin-top:560.900024pt;width:595.3pt;height:281pt;mso-position-horizontal-relative:page;mso-position-vertical-relative:page;z-index:-252302336" coordorigin="0,11218" coordsize="11906,5620">
            <v:rect style="position:absolute;left:0;top:16117;width:11906;height:720" filled="true" fillcolor="#868b8e" stroked="false">
              <v:fill type="solid"/>
            </v:rect>
            <v:rect style="position:absolute;left:0;top:11225;width:11509;height:4893" filled="true" fillcolor="#231f20" stroked="false">
              <v:fill type="solid"/>
            </v:rect>
            <v:shape style="position:absolute;left:714;top:12776;width:590;height:590" type="#_x0000_t75" stroked="false">
              <v:imagedata r:id="rId25" o:title=""/>
            </v:shape>
            <v:shape style="position:absolute;left:723;top:14469;width:610;height:610" type="#_x0000_t75" stroked="false">
              <v:imagedata r:id="rId26" o:title=""/>
            </v:shape>
            <v:rect style="position:absolute;left:11508;top:11218;width:397;height:4893" filled="true" fillcolor="#231f20" stroked="false">
              <v:fill type="solid"/>
            </v:rect>
            <w10:wrap type="none"/>
          </v:group>
        </w:pict>
      </w:r>
      <w:r>
        <w:rPr/>
        <w:drawing>
          <wp:anchor distT="0" distB="0" distL="0" distR="0" allowOverlap="1" layoutInCell="1" locked="0" behindDoc="1" simplePos="0" relativeHeight="251015168">
            <wp:simplePos x="0" y="0"/>
            <wp:positionH relativeFrom="page">
              <wp:posOffset>351449</wp:posOffset>
            </wp:positionH>
            <wp:positionV relativeFrom="paragraph">
              <wp:posOffset>411896</wp:posOffset>
            </wp:positionV>
            <wp:extent cx="539150" cy="646350"/>
            <wp:effectExtent l="0" t="0" r="0" b="0"/>
            <wp:wrapNone/>
            <wp:docPr id="15" name="image18.png"/>
            <wp:cNvGraphicFramePr>
              <a:graphicFrameLocks noChangeAspect="1"/>
            </wp:cNvGraphicFramePr>
            <a:graphic>
              <a:graphicData uri="http://schemas.openxmlformats.org/drawingml/2006/picture">
                <pic:pic>
                  <pic:nvPicPr>
                    <pic:cNvPr id="16" name="image18.png"/>
                    <pic:cNvPicPr/>
                  </pic:nvPicPr>
                  <pic:blipFill>
                    <a:blip r:embed="rId27" cstate="print"/>
                    <a:stretch>
                      <a:fillRect/>
                    </a:stretch>
                  </pic:blipFill>
                  <pic:spPr>
                    <a:xfrm>
                      <a:off x="0" y="0"/>
                      <a:ext cx="539150" cy="646350"/>
                    </a:xfrm>
                    <a:prstGeom prst="rect">
                      <a:avLst/>
                    </a:prstGeom>
                  </pic:spPr>
                </pic:pic>
              </a:graphicData>
            </a:graphic>
          </wp:anchor>
        </w:drawing>
      </w:r>
      <w:r>
        <w:rPr>
          <w:rFonts w:ascii="Arial"/>
          <w:b/>
          <w:color w:val="FFFFFF"/>
          <w:sz w:val="60"/>
          <w:shd w:fill="F9B944" w:color="auto" w:val="clear"/>
        </w:rPr>
        <w:t>Councillors</w:t>
      </w:r>
      <w:r>
        <w:rPr>
          <w:rFonts w:ascii="Arial"/>
          <w:b/>
          <w:color w:val="FFFFFF"/>
          <w:spacing w:val="-27"/>
          <w:sz w:val="60"/>
          <w:shd w:fill="F9B944" w:color="auto" w:val="clear"/>
        </w:rPr>
        <w:t> </w:t>
      </w:r>
    </w:p>
    <w:p>
      <w:pPr>
        <w:pStyle w:val="BodyText"/>
        <w:rPr>
          <w:rFonts w:ascii="Arial"/>
          <w:b/>
          <w:sz w:val="20"/>
        </w:rPr>
      </w:pPr>
    </w:p>
    <w:p>
      <w:pPr>
        <w:pStyle w:val="BodyText"/>
        <w:rPr>
          <w:rFonts w:ascii="Arial"/>
          <w:b/>
          <w:sz w:val="20"/>
        </w:rPr>
      </w:pPr>
    </w:p>
    <w:p>
      <w:pPr>
        <w:pStyle w:val="BodyText"/>
        <w:spacing w:before="6"/>
        <w:rPr>
          <w:rFonts w:ascii="Arial"/>
          <w:b/>
          <w:sz w:val="23"/>
        </w:rPr>
      </w:pPr>
    </w:p>
    <w:p>
      <w:pPr>
        <w:pStyle w:val="Heading3"/>
        <w:spacing w:line="240" w:lineRule="auto" w:before="44"/>
        <w:ind w:left="1193"/>
      </w:pPr>
      <w:r>
        <w:rPr>
          <w:color w:val="231F20"/>
        </w:rPr>
        <w:t>What is a</w:t>
      </w:r>
      <w:r>
        <w:rPr>
          <w:color w:val="231F20"/>
          <w:spacing w:val="-7"/>
        </w:rPr>
        <w:t> </w:t>
      </w:r>
      <w:r>
        <w:rPr>
          <w:color w:val="231F20"/>
        </w:rPr>
        <w:t>councillor?</w:t>
      </w:r>
    </w:p>
    <w:p>
      <w:pPr>
        <w:pStyle w:val="BodyText"/>
        <w:spacing w:before="6"/>
        <w:rPr>
          <w:b/>
          <w:sz w:val="27"/>
        </w:rPr>
      </w:pPr>
    </w:p>
    <w:p>
      <w:pPr>
        <w:pStyle w:val="BodyText"/>
        <w:spacing w:line="235" w:lineRule="auto"/>
        <w:ind w:left="1193" w:right="897"/>
      </w:pPr>
      <w:r>
        <w:rPr>
          <w:color w:val="231F20"/>
        </w:rPr>
        <w:t>Councillors represent residents in a smaller local area, known as a ward. They are elected to serve on the council in local elections. They are normally the first point of contact for people when they have a local issue, or an issue with the council.</w:t>
      </w:r>
    </w:p>
    <w:p>
      <w:pPr>
        <w:pStyle w:val="BodyText"/>
        <w:spacing w:before="9"/>
        <w:rPr>
          <w:sz w:val="27"/>
        </w:rPr>
      </w:pPr>
    </w:p>
    <w:p>
      <w:pPr>
        <w:pStyle w:val="BodyText"/>
        <w:spacing w:line="235" w:lineRule="auto" w:after="5"/>
        <w:ind w:left="1193" w:right="897"/>
      </w:pPr>
      <w:r>
        <w:rPr>
          <w:color w:val="231F20"/>
        </w:rPr>
        <w:t>Councillors are based within a community but unlike MP’s do not get paid a salary for this work, so they often have other jobs. It is important to know that councillors do receive a ‘member’s allowance’ for their time and/or are paid expenses. How much they receive is decided by each individual council.</w:t>
      </w:r>
    </w:p>
    <w:p>
      <w:pPr>
        <w:pStyle w:val="BodyText"/>
        <w:ind w:left="2658"/>
        <w:rPr>
          <w:sz w:val="20"/>
        </w:rPr>
      </w:pPr>
      <w:r>
        <w:rPr>
          <w:sz w:val="20"/>
        </w:rPr>
        <w:drawing>
          <wp:inline distT="0" distB="0" distL="0" distR="0">
            <wp:extent cx="603844" cy="723900"/>
            <wp:effectExtent l="0" t="0" r="0" b="0"/>
            <wp:docPr id="17" name="image19.png"/>
            <wp:cNvGraphicFramePr>
              <a:graphicFrameLocks noChangeAspect="1"/>
            </wp:cNvGraphicFramePr>
            <a:graphic>
              <a:graphicData uri="http://schemas.openxmlformats.org/drawingml/2006/picture">
                <pic:pic>
                  <pic:nvPicPr>
                    <pic:cNvPr id="18" name="image19.png"/>
                    <pic:cNvPicPr/>
                  </pic:nvPicPr>
                  <pic:blipFill>
                    <a:blip r:embed="rId28" cstate="print"/>
                    <a:stretch>
                      <a:fillRect/>
                    </a:stretch>
                  </pic:blipFill>
                  <pic:spPr>
                    <a:xfrm>
                      <a:off x="0" y="0"/>
                      <a:ext cx="603844" cy="723900"/>
                    </a:xfrm>
                    <a:prstGeom prst="rect">
                      <a:avLst/>
                    </a:prstGeom>
                  </pic:spPr>
                </pic:pic>
              </a:graphicData>
            </a:graphic>
          </wp:inline>
        </w:drawing>
      </w:r>
      <w:r>
        <w:rPr>
          <w:sz w:val="20"/>
        </w:rPr>
      </w:r>
    </w:p>
    <w:p>
      <w:pPr>
        <w:pStyle w:val="Heading3"/>
        <w:spacing w:line="240" w:lineRule="auto"/>
        <w:ind w:left="723"/>
      </w:pPr>
      <w:r>
        <w:rPr>
          <w:color w:val="231F20"/>
        </w:rPr>
        <w:t>What do they do?</w:t>
      </w:r>
    </w:p>
    <w:p>
      <w:pPr>
        <w:pStyle w:val="BodyText"/>
        <w:rPr>
          <w:b/>
          <w:sz w:val="27"/>
        </w:rPr>
      </w:pPr>
    </w:p>
    <w:p>
      <w:pPr>
        <w:pStyle w:val="BodyText"/>
        <w:ind w:left="723"/>
      </w:pPr>
      <w:r>
        <w:rPr>
          <w:color w:val="231F20"/>
        </w:rPr>
        <w:t>Councillors spend their time:</w:t>
      </w:r>
    </w:p>
    <w:p>
      <w:pPr>
        <w:pStyle w:val="BodyText"/>
        <w:spacing w:before="6"/>
        <w:rPr>
          <w:sz w:val="27"/>
        </w:rPr>
      </w:pPr>
    </w:p>
    <w:p>
      <w:pPr>
        <w:pStyle w:val="ListParagraph"/>
        <w:numPr>
          <w:ilvl w:val="0"/>
          <w:numId w:val="4"/>
        </w:numPr>
        <w:tabs>
          <w:tab w:pos="1083" w:val="left" w:leader="none"/>
          <w:tab w:pos="1084" w:val="left" w:leader="none"/>
        </w:tabs>
        <w:spacing w:line="235" w:lineRule="auto" w:before="0" w:after="0"/>
        <w:ind w:left="1083" w:right="1742" w:hanging="360"/>
        <w:jc w:val="left"/>
        <w:rPr>
          <w:sz w:val="28"/>
        </w:rPr>
      </w:pPr>
      <w:r>
        <w:rPr>
          <w:color w:val="231F20"/>
          <w:sz w:val="28"/>
        </w:rPr>
        <w:t>Supporting people who live in their area (or ward) and making sure the</w:t>
      </w:r>
      <w:r>
        <w:rPr>
          <w:color w:val="231F20"/>
          <w:spacing w:val="-46"/>
          <w:sz w:val="28"/>
        </w:rPr>
        <w:t> </w:t>
      </w:r>
      <w:r>
        <w:rPr>
          <w:color w:val="231F20"/>
          <w:spacing w:val="-3"/>
          <w:sz w:val="28"/>
        </w:rPr>
        <w:t>council’s </w:t>
      </w:r>
      <w:r>
        <w:rPr>
          <w:color w:val="231F20"/>
          <w:sz w:val="28"/>
        </w:rPr>
        <w:t>plans </w:t>
      </w:r>
      <w:r>
        <w:rPr>
          <w:color w:val="231F20"/>
          <w:spacing w:val="-4"/>
          <w:sz w:val="28"/>
        </w:rPr>
        <w:t>take </w:t>
      </w:r>
      <w:r>
        <w:rPr>
          <w:color w:val="231F20"/>
          <w:sz w:val="28"/>
        </w:rPr>
        <w:t>their needs into</w:t>
      </w:r>
      <w:r>
        <w:rPr>
          <w:color w:val="231F20"/>
          <w:spacing w:val="-1"/>
          <w:sz w:val="28"/>
        </w:rPr>
        <w:t> </w:t>
      </w:r>
      <w:r>
        <w:rPr>
          <w:color w:val="231F20"/>
          <w:sz w:val="28"/>
        </w:rPr>
        <w:t>account.</w:t>
      </w:r>
    </w:p>
    <w:p>
      <w:pPr>
        <w:pStyle w:val="ListParagraph"/>
        <w:numPr>
          <w:ilvl w:val="0"/>
          <w:numId w:val="4"/>
        </w:numPr>
        <w:tabs>
          <w:tab w:pos="1083" w:val="left" w:leader="none"/>
          <w:tab w:pos="1084" w:val="left" w:leader="none"/>
        </w:tabs>
        <w:spacing w:line="235" w:lineRule="auto" w:before="2" w:after="0"/>
        <w:ind w:left="1083" w:right="1367" w:hanging="360"/>
        <w:jc w:val="left"/>
        <w:rPr>
          <w:sz w:val="28"/>
        </w:rPr>
      </w:pPr>
      <w:r>
        <w:rPr>
          <w:color w:val="231F20"/>
          <w:sz w:val="28"/>
        </w:rPr>
        <w:t>Holding</w:t>
      </w:r>
      <w:r>
        <w:rPr>
          <w:color w:val="231F20"/>
          <w:spacing w:val="-6"/>
          <w:sz w:val="28"/>
        </w:rPr>
        <w:t> </w:t>
      </w:r>
      <w:r>
        <w:rPr>
          <w:color w:val="231F20"/>
          <w:sz w:val="28"/>
        </w:rPr>
        <w:t>monthly</w:t>
      </w:r>
      <w:r>
        <w:rPr>
          <w:color w:val="231F20"/>
          <w:spacing w:val="-5"/>
          <w:sz w:val="28"/>
        </w:rPr>
        <w:t> </w:t>
      </w:r>
      <w:r>
        <w:rPr>
          <w:color w:val="231F20"/>
          <w:sz w:val="28"/>
        </w:rPr>
        <w:t>advice</w:t>
      </w:r>
      <w:r>
        <w:rPr>
          <w:color w:val="231F20"/>
          <w:spacing w:val="-5"/>
          <w:sz w:val="28"/>
        </w:rPr>
        <w:t> </w:t>
      </w:r>
      <w:r>
        <w:rPr>
          <w:color w:val="231F20"/>
          <w:sz w:val="28"/>
        </w:rPr>
        <w:t>‘surgeries’</w:t>
      </w:r>
      <w:r>
        <w:rPr>
          <w:color w:val="231F20"/>
          <w:spacing w:val="-5"/>
          <w:sz w:val="28"/>
        </w:rPr>
        <w:t> </w:t>
      </w:r>
      <w:r>
        <w:rPr>
          <w:color w:val="231F20"/>
          <w:sz w:val="28"/>
        </w:rPr>
        <w:t>in</w:t>
      </w:r>
      <w:r>
        <w:rPr>
          <w:color w:val="231F20"/>
          <w:spacing w:val="-5"/>
          <w:sz w:val="28"/>
        </w:rPr>
        <w:t> </w:t>
      </w:r>
      <w:r>
        <w:rPr>
          <w:color w:val="231F20"/>
          <w:sz w:val="28"/>
        </w:rPr>
        <w:t>their</w:t>
      </w:r>
      <w:r>
        <w:rPr>
          <w:color w:val="231F20"/>
          <w:spacing w:val="-5"/>
          <w:sz w:val="28"/>
        </w:rPr>
        <w:t> </w:t>
      </w:r>
      <w:r>
        <w:rPr>
          <w:color w:val="231F20"/>
          <w:sz w:val="28"/>
        </w:rPr>
        <w:t>local</w:t>
      </w:r>
      <w:r>
        <w:rPr>
          <w:color w:val="231F20"/>
          <w:spacing w:val="-6"/>
          <w:sz w:val="28"/>
        </w:rPr>
        <w:t> </w:t>
      </w:r>
      <w:r>
        <w:rPr>
          <w:color w:val="231F20"/>
          <w:sz w:val="28"/>
        </w:rPr>
        <w:t>community</w:t>
      </w:r>
      <w:r>
        <w:rPr>
          <w:color w:val="231F20"/>
          <w:spacing w:val="-5"/>
          <w:sz w:val="28"/>
        </w:rPr>
        <w:t> </w:t>
      </w:r>
      <w:r>
        <w:rPr>
          <w:color w:val="231F20"/>
          <w:sz w:val="28"/>
        </w:rPr>
        <w:t>and</w:t>
      </w:r>
      <w:r>
        <w:rPr>
          <w:color w:val="231F20"/>
          <w:spacing w:val="-6"/>
          <w:sz w:val="28"/>
        </w:rPr>
        <w:t> </w:t>
      </w:r>
      <w:r>
        <w:rPr>
          <w:color w:val="231F20"/>
          <w:sz w:val="28"/>
        </w:rPr>
        <w:t>talking</w:t>
      </w:r>
      <w:r>
        <w:rPr>
          <w:color w:val="231F20"/>
          <w:spacing w:val="-5"/>
          <w:sz w:val="28"/>
        </w:rPr>
        <w:t> </w:t>
      </w:r>
      <w:r>
        <w:rPr>
          <w:color w:val="231F20"/>
          <w:sz w:val="28"/>
        </w:rPr>
        <w:t>to</w:t>
      </w:r>
      <w:r>
        <w:rPr>
          <w:color w:val="231F20"/>
          <w:spacing w:val="-6"/>
          <w:sz w:val="28"/>
        </w:rPr>
        <w:t> </w:t>
      </w:r>
      <w:r>
        <w:rPr>
          <w:color w:val="231F20"/>
          <w:sz w:val="28"/>
        </w:rPr>
        <w:t>residents and community groups about issues or challenges they want to</w:t>
      </w:r>
      <w:r>
        <w:rPr>
          <w:color w:val="231F20"/>
          <w:spacing w:val="-20"/>
          <w:sz w:val="28"/>
        </w:rPr>
        <w:t> </w:t>
      </w:r>
      <w:r>
        <w:rPr>
          <w:color w:val="231F20"/>
          <w:sz w:val="28"/>
        </w:rPr>
        <w:t>raise.</w:t>
      </w:r>
    </w:p>
    <w:p>
      <w:pPr>
        <w:pStyle w:val="ListParagraph"/>
        <w:numPr>
          <w:ilvl w:val="0"/>
          <w:numId w:val="4"/>
        </w:numPr>
        <w:tabs>
          <w:tab w:pos="1083" w:val="left" w:leader="none"/>
          <w:tab w:pos="1084" w:val="left" w:leader="none"/>
        </w:tabs>
        <w:spacing w:line="235" w:lineRule="auto" w:before="2" w:after="0"/>
        <w:ind w:left="1083" w:right="1630" w:hanging="360"/>
        <w:jc w:val="left"/>
        <w:rPr>
          <w:sz w:val="28"/>
        </w:rPr>
      </w:pPr>
      <w:r>
        <w:rPr>
          <w:color w:val="231F20"/>
          <w:spacing w:val="-3"/>
          <w:sz w:val="28"/>
        </w:rPr>
        <w:t>Working</w:t>
      </w:r>
      <w:r>
        <w:rPr>
          <w:color w:val="231F20"/>
          <w:spacing w:val="-5"/>
          <w:sz w:val="28"/>
        </w:rPr>
        <w:t> </w:t>
      </w:r>
      <w:r>
        <w:rPr>
          <w:color w:val="231F20"/>
          <w:sz w:val="28"/>
        </w:rPr>
        <w:t>on</w:t>
      </w:r>
      <w:r>
        <w:rPr>
          <w:color w:val="231F20"/>
          <w:spacing w:val="-5"/>
          <w:sz w:val="28"/>
        </w:rPr>
        <w:t> </w:t>
      </w:r>
      <w:r>
        <w:rPr>
          <w:color w:val="231F20"/>
          <w:sz w:val="28"/>
        </w:rPr>
        <w:t>council</w:t>
      </w:r>
      <w:r>
        <w:rPr>
          <w:color w:val="231F20"/>
          <w:spacing w:val="-5"/>
          <w:sz w:val="28"/>
        </w:rPr>
        <w:t> </w:t>
      </w:r>
      <w:r>
        <w:rPr>
          <w:color w:val="231F20"/>
          <w:sz w:val="28"/>
        </w:rPr>
        <w:t>committees</w:t>
      </w:r>
      <w:r>
        <w:rPr>
          <w:color w:val="231F20"/>
          <w:spacing w:val="-4"/>
          <w:sz w:val="28"/>
        </w:rPr>
        <w:t> </w:t>
      </w:r>
      <w:r>
        <w:rPr>
          <w:color w:val="231F20"/>
          <w:sz w:val="28"/>
        </w:rPr>
        <w:t>to</w:t>
      </w:r>
      <w:r>
        <w:rPr>
          <w:color w:val="231F20"/>
          <w:spacing w:val="-4"/>
          <w:sz w:val="28"/>
        </w:rPr>
        <w:t> </w:t>
      </w:r>
      <w:r>
        <w:rPr>
          <w:color w:val="231F20"/>
          <w:spacing w:val="-3"/>
          <w:sz w:val="28"/>
        </w:rPr>
        <w:t>make</w:t>
      </w:r>
      <w:r>
        <w:rPr>
          <w:color w:val="231F20"/>
          <w:spacing w:val="-4"/>
          <w:sz w:val="28"/>
        </w:rPr>
        <w:t> </w:t>
      </w:r>
      <w:r>
        <w:rPr>
          <w:color w:val="231F20"/>
          <w:sz w:val="28"/>
        </w:rPr>
        <w:t>sure</w:t>
      </w:r>
      <w:r>
        <w:rPr>
          <w:color w:val="231F20"/>
          <w:spacing w:val="-4"/>
          <w:sz w:val="28"/>
        </w:rPr>
        <w:t> </w:t>
      </w:r>
      <w:r>
        <w:rPr>
          <w:color w:val="231F20"/>
          <w:sz w:val="28"/>
        </w:rPr>
        <w:t>the</w:t>
      </w:r>
      <w:r>
        <w:rPr>
          <w:color w:val="231F20"/>
          <w:spacing w:val="-4"/>
          <w:sz w:val="28"/>
        </w:rPr>
        <w:t> </w:t>
      </w:r>
      <w:r>
        <w:rPr>
          <w:color w:val="231F20"/>
          <w:sz w:val="28"/>
        </w:rPr>
        <w:t>council</w:t>
      </w:r>
      <w:r>
        <w:rPr>
          <w:color w:val="231F20"/>
          <w:spacing w:val="-5"/>
          <w:sz w:val="28"/>
        </w:rPr>
        <w:t> </w:t>
      </w:r>
      <w:r>
        <w:rPr>
          <w:color w:val="231F20"/>
          <w:sz w:val="28"/>
        </w:rPr>
        <w:t>is</w:t>
      </w:r>
      <w:r>
        <w:rPr>
          <w:color w:val="231F20"/>
          <w:spacing w:val="-4"/>
          <w:sz w:val="28"/>
        </w:rPr>
        <w:t> </w:t>
      </w:r>
      <w:r>
        <w:rPr>
          <w:color w:val="231F20"/>
          <w:sz w:val="28"/>
        </w:rPr>
        <w:t>doing</w:t>
      </w:r>
      <w:r>
        <w:rPr>
          <w:color w:val="231F20"/>
          <w:spacing w:val="-5"/>
          <w:sz w:val="28"/>
        </w:rPr>
        <w:t> </w:t>
      </w:r>
      <w:r>
        <w:rPr>
          <w:color w:val="231F20"/>
          <w:sz w:val="28"/>
        </w:rPr>
        <w:t>its</w:t>
      </w:r>
      <w:r>
        <w:rPr>
          <w:color w:val="231F20"/>
          <w:spacing w:val="-5"/>
          <w:sz w:val="28"/>
        </w:rPr>
        <w:t> </w:t>
      </w:r>
      <w:r>
        <w:rPr>
          <w:color w:val="231F20"/>
          <w:sz w:val="28"/>
        </w:rPr>
        <w:t>best</w:t>
      </w:r>
      <w:r>
        <w:rPr>
          <w:color w:val="231F20"/>
          <w:spacing w:val="-4"/>
          <w:sz w:val="28"/>
        </w:rPr>
        <w:t> </w:t>
      </w:r>
      <w:r>
        <w:rPr>
          <w:color w:val="231F20"/>
          <w:sz w:val="28"/>
        </w:rPr>
        <w:t>in</w:t>
      </w:r>
      <w:r>
        <w:rPr>
          <w:color w:val="231F20"/>
          <w:spacing w:val="-5"/>
          <w:sz w:val="28"/>
        </w:rPr>
        <w:t> </w:t>
      </w:r>
      <w:r>
        <w:rPr>
          <w:color w:val="231F20"/>
          <w:sz w:val="28"/>
        </w:rPr>
        <w:t>areas such as </w:t>
      </w:r>
      <w:r>
        <w:rPr>
          <w:color w:val="231F20"/>
          <w:spacing w:val="-3"/>
          <w:sz w:val="28"/>
        </w:rPr>
        <w:t>equality, </w:t>
      </w:r>
      <w:r>
        <w:rPr>
          <w:color w:val="231F20"/>
          <w:sz w:val="28"/>
        </w:rPr>
        <w:t>climate change and</w:t>
      </w:r>
      <w:r>
        <w:rPr>
          <w:color w:val="231F20"/>
          <w:spacing w:val="-2"/>
          <w:sz w:val="28"/>
        </w:rPr>
        <w:t> </w:t>
      </w:r>
      <w:r>
        <w:rPr>
          <w:color w:val="231F20"/>
          <w:sz w:val="28"/>
        </w:rPr>
        <w:t>housing.</w:t>
      </w:r>
    </w:p>
    <w:p>
      <w:pPr>
        <w:pStyle w:val="ListParagraph"/>
        <w:numPr>
          <w:ilvl w:val="0"/>
          <w:numId w:val="4"/>
        </w:numPr>
        <w:tabs>
          <w:tab w:pos="1083" w:val="left" w:leader="none"/>
          <w:tab w:pos="1084" w:val="left" w:leader="none"/>
        </w:tabs>
        <w:spacing w:line="235" w:lineRule="auto" w:before="2" w:after="0"/>
        <w:ind w:left="1083" w:right="1440" w:hanging="360"/>
        <w:jc w:val="left"/>
        <w:rPr>
          <w:sz w:val="28"/>
        </w:rPr>
      </w:pPr>
      <w:r>
        <w:rPr>
          <w:color w:val="231F20"/>
          <w:sz w:val="28"/>
        </w:rPr>
        <w:t>Deciding on and finalising the </w:t>
      </w:r>
      <w:r>
        <w:rPr>
          <w:color w:val="231F20"/>
          <w:spacing w:val="-3"/>
          <w:sz w:val="28"/>
        </w:rPr>
        <w:t>council’s </w:t>
      </w:r>
      <w:r>
        <w:rPr>
          <w:color w:val="231F20"/>
          <w:sz w:val="28"/>
        </w:rPr>
        <w:t>budget. This outlines how much the council will spend on different</w:t>
      </w:r>
      <w:r>
        <w:rPr>
          <w:color w:val="231F20"/>
          <w:spacing w:val="-4"/>
          <w:sz w:val="28"/>
        </w:rPr>
        <w:t> </w:t>
      </w:r>
      <w:r>
        <w:rPr>
          <w:color w:val="231F20"/>
          <w:sz w:val="28"/>
        </w:rPr>
        <w:t>services.</w:t>
      </w:r>
    </w:p>
    <w:p>
      <w:pPr>
        <w:pStyle w:val="BodyText"/>
        <w:rPr>
          <w:sz w:val="20"/>
        </w:rPr>
      </w:pPr>
    </w:p>
    <w:p>
      <w:pPr>
        <w:pStyle w:val="BodyText"/>
        <w:rPr>
          <w:sz w:val="20"/>
        </w:rPr>
      </w:pPr>
    </w:p>
    <w:p>
      <w:pPr>
        <w:pStyle w:val="BodyText"/>
        <w:rPr>
          <w:sz w:val="20"/>
        </w:rPr>
      </w:pPr>
    </w:p>
    <w:p>
      <w:pPr>
        <w:spacing w:before="161"/>
        <w:ind w:left="714" w:right="0" w:firstLine="0"/>
        <w:jc w:val="left"/>
        <w:rPr>
          <w:b/>
          <w:sz w:val="36"/>
        </w:rPr>
      </w:pPr>
      <w:r>
        <w:rPr>
          <w:b/>
          <w:color w:val="FFFFFF"/>
          <w:sz w:val="36"/>
        </w:rPr>
        <w:t>How can I get in touch with my local councillors?</w:t>
      </w:r>
    </w:p>
    <w:p>
      <w:pPr>
        <w:pStyle w:val="BodyText"/>
        <w:spacing w:before="116"/>
        <w:ind w:left="714"/>
      </w:pPr>
      <w:r>
        <w:rPr>
          <w:color w:val="FFFFFF"/>
        </w:rPr>
        <w:t>One of the best ways to speak with your councillor is in one of their regular ‘surgeries’.</w:t>
      </w:r>
    </w:p>
    <w:p>
      <w:pPr>
        <w:pStyle w:val="BodyText"/>
        <w:spacing w:before="1"/>
        <w:rPr>
          <w:sz w:val="20"/>
        </w:rPr>
      </w:pPr>
    </w:p>
    <w:p>
      <w:pPr>
        <w:pStyle w:val="BodyText"/>
        <w:spacing w:line="235" w:lineRule="auto" w:before="49"/>
        <w:ind w:left="1440" w:right="1297"/>
      </w:pPr>
      <w:r>
        <w:rPr>
          <w:color w:val="FFFFFF"/>
        </w:rPr>
        <w:t>Each council will have a list of councillors on their website. You can also put your postcode into this website, and it will take you to them:</w:t>
      </w:r>
    </w:p>
    <w:p>
      <w:pPr>
        <w:pStyle w:val="Heading3"/>
        <w:spacing w:line="336" w:lineRule="exact"/>
        <w:ind w:left="1440"/>
      </w:pPr>
      <w:hyperlink r:id="rId29">
        <w:r>
          <w:rPr>
            <w:color w:val="F9B944"/>
            <w:u w:val="single" w:color="F9B944"/>
          </w:rPr>
          <w:t>www.gov.uk/find-your-local-councillors/</w:t>
        </w:r>
      </w:hyperlink>
    </w:p>
    <w:p>
      <w:pPr>
        <w:pStyle w:val="BodyText"/>
        <w:spacing w:line="339" w:lineRule="exact"/>
        <w:ind w:left="1440"/>
      </w:pPr>
      <w:r>
        <w:rPr>
          <w:color w:val="FFFFFF"/>
        </w:rPr>
        <w:t>Most councillors will also use some form of social media.</w:t>
      </w:r>
    </w:p>
    <w:p>
      <w:pPr>
        <w:pStyle w:val="BodyText"/>
        <w:spacing w:before="6"/>
        <w:rPr>
          <w:sz w:val="27"/>
        </w:rPr>
      </w:pPr>
    </w:p>
    <w:p>
      <w:pPr>
        <w:pStyle w:val="BodyText"/>
        <w:spacing w:line="235" w:lineRule="auto"/>
        <w:ind w:left="1440" w:right="1183"/>
        <w:jc w:val="both"/>
      </w:pPr>
      <w:r>
        <w:rPr>
          <w:color w:val="FFFFFF"/>
        </w:rPr>
        <w:t>If</w:t>
      </w:r>
      <w:r>
        <w:rPr>
          <w:color w:val="FFFFFF"/>
          <w:spacing w:val="-4"/>
        </w:rPr>
        <w:t> </w:t>
      </w:r>
      <w:r>
        <w:rPr>
          <w:color w:val="FFFFFF"/>
        </w:rPr>
        <w:t>you</w:t>
      </w:r>
      <w:r>
        <w:rPr>
          <w:color w:val="FFFFFF"/>
          <w:spacing w:val="-4"/>
        </w:rPr>
        <w:t> </w:t>
      </w:r>
      <w:r>
        <w:rPr>
          <w:color w:val="FFFFFF"/>
        </w:rPr>
        <w:t>don’t</w:t>
      </w:r>
      <w:r>
        <w:rPr>
          <w:color w:val="FFFFFF"/>
          <w:spacing w:val="-4"/>
        </w:rPr>
        <w:t> </w:t>
      </w:r>
      <w:r>
        <w:rPr>
          <w:color w:val="FFFFFF"/>
          <w:spacing w:val="-3"/>
        </w:rPr>
        <w:t>have </w:t>
      </w:r>
      <w:r>
        <w:rPr>
          <w:color w:val="FFFFFF"/>
        </w:rPr>
        <w:t>access</w:t>
      </w:r>
      <w:r>
        <w:rPr>
          <w:color w:val="FFFFFF"/>
          <w:spacing w:val="-4"/>
        </w:rPr>
        <w:t> </w:t>
      </w:r>
      <w:r>
        <w:rPr>
          <w:color w:val="FFFFFF"/>
        </w:rPr>
        <w:t>to</w:t>
      </w:r>
      <w:r>
        <w:rPr>
          <w:color w:val="FFFFFF"/>
          <w:spacing w:val="-4"/>
        </w:rPr>
        <w:t> </w:t>
      </w:r>
      <w:r>
        <w:rPr>
          <w:color w:val="FFFFFF"/>
        </w:rPr>
        <w:t>the</w:t>
      </w:r>
      <w:r>
        <w:rPr>
          <w:color w:val="FFFFFF"/>
          <w:spacing w:val="-3"/>
        </w:rPr>
        <w:t> </w:t>
      </w:r>
      <w:r>
        <w:rPr>
          <w:color w:val="FFFFFF"/>
        </w:rPr>
        <w:t>internet,</w:t>
      </w:r>
      <w:r>
        <w:rPr>
          <w:color w:val="FFFFFF"/>
          <w:spacing w:val="-3"/>
        </w:rPr>
        <w:t> </w:t>
      </w:r>
      <w:r>
        <w:rPr>
          <w:color w:val="FFFFFF"/>
        </w:rPr>
        <w:t>you</w:t>
      </w:r>
      <w:r>
        <w:rPr>
          <w:color w:val="FFFFFF"/>
          <w:spacing w:val="-4"/>
        </w:rPr>
        <w:t> </w:t>
      </w:r>
      <w:r>
        <w:rPr>
          <w:color w:val="FFFFFF"/>
        </w:rPr>
        <w:t>can</w:t>
      </w:r>
      <w:r>
        <w:rPr>
          <w:color w:val="FFFFFF"/>
          <w:spacing w:val="-4"/>
        </w:rPr>
        <w:t> </w:t>
      </w:r>
      <w:r>
        <w:rPr>
          <w:color w:val="FFFFFF"/>
        </w:rPr>
        <w:t>find</w:t>
      </w:r>
      <w:r>
        <w:rPr>
          <w:color w:val="FFFFFF"/>
          <w:spacing w:val="-4"/>
        </w:rPr>
        <w:t> </w:t>
      </w:r>
      <w:r>
        <w:rPr>
          <w:color w:val="FFFFFF"/>
        </w:rPr>
        <w:t>out</w:t>
      </w:r>
      <w:r>
        <w:rPr>
          <w:color w:val="FFFFFF"/>
          <w:spacing w:val="-5"/>
        </w:rPr>
        <w:t> </w:t>
      </w:r>
      <w:r>
        <w:rPr>
          <w:color w:val="FFFFFF"/>
        </w:rPr>
        <w:t>who</w:t>
      </w:r>
      <w:r>
        <w:rPr>
          <w:color w:val="FFFFFF"/>
          <w:spacing w:val="-3"/>
        </w:rPr>
        <w:t> </w:t>
      </w:r>
      <w:r>
        <w:rPr>
          <w:color w:val="FFFFFF"/>
        </w:rPr>
        <w:t>your</w:t>
      </w:r>
      <w:r>
        <w:rPr>
          <w:color w:val="FFFFFF"/>
          <w:spacing w:val="-4"/>
        </w:rPr>
        <w:t> </w:t>
      </w:r>
      <w:r>
        <w:rPr>
          <w:color w:val="FFFFFF"/>
        </w:rPr>
        <w:t>councillor</w:t>
      </w:r>
      <w:r>
        <w:rPr>
          <w:color w:val="FFFFFF"/>
          <w:spacing w:val="-4"/>
        </w:rPr>
        <w:t> </w:t>
      </w:r>
      <w:r>
        <w:rPr>
          <w:color w:val="FFFFFF"/>
        </w:rPr>
        <w:t>is</w:t>
      </w:r>
      <w:r>
        <w:rPr>
          <w:color w:val="FFFFFF"/>
          <w:spacing w:val="-4"/>
        </w:rPr>
        <w:t> </w:t>
      </w:r>
      <w:r>
        <w:rPr>
          <w:color w:val="FFFFFF"/>
        </w:rPr>
        <w:t>by going</w:t>
      </w:r>
      <w:r>
        <w:rPr>
          <w:color w:val="FFFFFF"/>
          <w:spacing w:val="-5"/>
        </w:rPr>
        <w:t> </w:t>
      </w:r>
      <w:r>
        <w:rPr>
          <w:color w:val="FFFFFF"/>
        </w:rPr>
        <w:t>to</w:t>
      </w:r>
      <w:r>
        <w:rPr>
          <w:color w:val="FFFFFF"/>
          <w:spacing w:val="-4"/>
        </w:rPr>
        <w:t> </w:t>
      </w:r>
      <w:r>
        <w:rPr>
          <w:color w:val="FFFFFF"/>
        </w:rPr>
        <w:t>your</w:t>
      </w:r>
      <w:r>
        <w:rPr>
          <w:color w:val="FFFFFF"/>
          <w:spacing w:val="-5"/>
        </w:rPr>
        <w:t> </w:t>
      </w:r>
      <w:r>
        <w:rPr>
          <w:color w:val="FFFFFF"/>
        </w:rPr>
        <w:t>local</w:t>
      </w:r>
      <w:r>
        <w:rPr>
          <w:color w:val="FFFFFF"/>
          <w:spacing w:val="-4"/>
        </w:rPr>
        <w:t> </w:t>
      </w:r>
      <w:r>
        <w:rPr>
          <w:color w:val="FFFFFF"/>
        </w:rPr>
        <w:t>civic</w:t>
      </w:r>
      <w:r>
        <w:rPr>
          <w:color w:val="FFFFFF"/>
          <w:spacing w:val="-4"/>
        </w:rPr>
        <w:t> </w:t>
      </w:r>
      <w:r>
        <w:rPr>
          <w:color w:val="FFFFFF"/>
        </w:rPr>
        <w:t>centre</w:t>
      </w:r>
      <w:r>
        <w:rPr>
          <w:color w:val="FFFFFF"/>
          <w:spacing w:val="-4"/>
        </w:rPr>
        <w:t> </w:t>
      </w:r>
      <w:r>
        <w:rPr>
          <w:color w:val="FFFFFF"/>
        </w:rPr>
        <w:t>or</w:t>
      </w:r>
      <w:r>
        <w:rPr>
          <w:color w:val="FFFFFF"/>
          <w:spacing w:val="-4"/>
        </w:rPr>
        <w:t> </w:t>
      </w:r>
      <w:r>
        <w:rPr>
          <w:color w:val="FFFFFF"/>
        </w:rPr>
        <w:t>county</w:t>
      </w:r>
      <w:r>
        <w:rPr>
          <w:color w:val="FFFFFF"/>
          <w:spacing w:val="-4"/>
        </w:rPr>
        <w:t> </w:t>
      </w:r>
      <w:r>
        <w:rPr>
          <w:color w:val="FFFFFF"/>
        </w:rPr>
        <w:t>hall.</w:t>
      </w:r>
      <w:r>
        <w:rPr>
          <w:color w:val="FFFFFF"/>
          <w:spacing w:val="-4"/>
        </w:rPr>
        <w:t> </w:t>
      </w:r>
      <w:r>
        <w:rPr>
          <w:color w:val="FFFFFF"/>
        </w:rPr>
        <w:t>Or</w:t>
      </w:r>
      <w:r>
        <w:rPr>
          <w:color w:val="FFFFFF"/>
          <w:spacing w:val="-5"/>
        </w:rPr>
        <w:t> </w:t>
      </w:r>
      <w:r>
        <w:rPr>
          <w:color w:val="FFFFFF"/>
        </w:rPr>
        <w:t>you</w:t>
      </w:r>
      <w:r>
        <w:rPr>
          <w:color w:val="FFFFFF"/>
          <w:spacing w:val="-4"/>
        </w:rPr>
        <w:t> </w:t>
      </w:r>
      <w:r>
        <w:rPr>
          <w:color w:val="FFFFFF"/>
        </w:rPr>
        <w:t>could</w:t>
      </w:r>
      <w:r>
        <w:rPr>
          <w:color w:val="FFFFFF"/>
          <w:spacing w:val="-5"/>
        </w:rPr>
        <w:t> </w:t>
      </w:r>
      <w:r>
        <w:rPr>
          <w:color w:val="FFFFFF"/>
        </w:rPr>
        <w:t>ask</w:t>
      </w:r>
      <w:r>
        <w:rPr>
          <w:color w:val="FFFFFF"/>
          <w:spacing w:val="-4"/>
        </w:rPr>
        <w:t> </w:t>
      </w:r>
      <w:r>
        <w:rPr>
          <w:color w:val="FFFFFF"/>
        </w:rPr>
        <w:t>a</w:t>
      </w:r>
      <w:r>
        <w:rPr>
          <w:color w:val="FFFFFF"/>
          <w:spacing w:val="-5"/>
        </w:rPr>
        <w:t> </w:t>
      </w:r>
      <w:r>
        <w:rPr>
          <w:color w:val="FFFFFF"/>
        </w:rPr>
        <w:t>neighbour</w:t>
      </w:r>
      <w:r>
        <w:rPr>
          <w:color w:val="FFFFFF"/>
          <w:spacing w:val="-4"/>
        </w:rPr>
        <w:t> </w:t>
      </w:r>
      <w:r>
        <w:rPr>
          <w:color w:val="FFFFFF"/>
        </w:rPr>
        <w:t>–</w:t>
      </w:r>
      <w:r>
        <w:rPr>
          <w:color w:val="FFFFFF"/>
          <w:spacing w:val="-5"/>
        </w:rPr>
        <w:t> </w:t>
      </w:r>
      <w:r>
        <w:rPr>
          <w:color w:val="FFFFFF"/>
        </w:rPr>
        <w:t>they might know</w:t>
      </w:r>
      <w:r>
        <w:rPr>
          <w:color w:val="FFFFFF"/>
          <w:spacing w:val="-1"/>
        </w:rPr>
        <w:t> </w:t>
      </w:r>
      <w:r>
        <w:rPr>
          <w:color w:val="FFFFFF"/>
        </w:rPr>
        <w:t>too!</w:t>
      </w:r>
    </w:p>
    <w:p>
      <w:pPr>
        <w:pStyle w:val="BodyText"/>
        <w:rPr>
          <w:sz w:val="20"/>
        </w:rPr>
      </w:pPr>
    </w:p>
    <w:p>
      <w:pPr>
        <w:pStyle w:val="BodyText"/>
        <w:rPr>
          <w:sz w:val="20"/>
        </w:rPr>
      </w:pPr>
    </w:p>
    <w:p>
      <w:pPr>
        <w:pStyle w:val="BodyText"/>
        <w:rPr>
          <w:sz w:val="19"/>
        </w:rPr>
      </w:pPr>
    </w:p>
    <w:p>
      <w:pPr>
        <w:pStyle w:val="Heading2"/>
        <w:ind w:left="300"/>
      </w:pPr>
      <w:r>
        <w:rPr>
          <w:color w:val="FFFFFF"/>
        </w:rPr>
        <w:t>6</w:t>
      </w:r>
    </w:p>
    <w:p>
      <w:pPr>
        <w:spacing w:after="0"/>
        <w:sectPr>
          <w:pgSz w:w="11910" w:h="16840"/>
          <w:pgMar w:top="580" w:bottom="0" w:left="0" w:right="0"/>
        </w:sectPr>
      </w:pPr>
    </w:p>
    <w:p>
      <w:pPr>
        <w:spacing w:before="58"/>
        <w:ind w:left="718" w:right="0" w:firstLine="0"/>
        <w:jc w:val="left"/>
        <w:rPr>
          <w:rFonts w:ascii="Arial"/>
          <w:b/>
          <w:sz w:val="60"/>
        </w:rPr>
      </w:pPr>
      <w:r>
        <w:rPr/>
        <w:pict>
          <v:group style="position:absolute;margin-left:0pt;margin-top:560.900024pt;width:595.3pt;height:281pt;mso-position-horizontal-relative:page;mso-position-vertical-relative:page;z-index:-252297216" coordorigin="0,11218" coordsize="11906,5620">
            <v:rect style="position:absolute;left:0;top:16117;width:11906;height:720" filled="true" fillcolor="#868b8e" stroked="false">
              <v:fill type="solid"/>
            </v:rect>
            <v:rect style="position:absolute;left:0;top:11218;width:11906;height:4893" filled="true" fillcolor="#231f20" stroked="false">
              <v:fill type="solid"/>
            </v:rect>
            <v:shape style="position:absolute;left:742;top:12776;width:590;height:590" type="#_x0000_t75" stroked="false">
              <v:imagedata r:id="rId25" o:title=""/>
            </v:shape>
            <v:shape style="position:absolute;left:737;top:14469;width:610;height:610" type="#_x0000_t75" stroked="false">
              <v:imagedata r:id="rId26" o:title=""/>
            </v:shape>
            <w10:wrap type="none"/>
          </v:group>
        </w:pict>
      </w:r>
      <w:r>
        <w:rPr/>
        <w:drawing>
          <wp:anchor distT="0" distB="0" distL="0" distR="0" allowOverlap="1" layoutInCell="1" locked="0" behindDoc="1" simplePos="0" relativeHeight="251020288">
            <wp:simplePos x="0" y="0"/>
            <wp:positionH relativeFrom="page">
              <wp:posOffset>1137809</wp:posOffset>
            </wp:positionH>
            <wp:positionV relativeFrom="paragraph">
              <wp:posOffset>440318</wp:posOffset>
            </wp:positionV>
            <wp:extent cx="229708" cy="569677"/>
            <wp:effectExtent l="0" t="0" r="0" b="0"/>
            <wp:wrapNone/>
            <wp:docPr id="19" name="image20.png"/>
            <wp:cNvGraphicFramePr>
              <a:graphicFrameLocks noChangeAspect="1"/>
            </wp:cNvGraphicFramePr>
            <a:graphic>
              <a:graphicData uri="http://schemas.openxmlformats.org/drawingml/2006/picture">
                <pic:pic>
                  <pic:nvPicPr>
                    <pic:cNvPr id="20" name="image20.png"/>
                    <pic:cNvPicPr/>
                  </pic:nvPicPr>
                  <pic:blipFill>
                    <a:blip r:embed="rId30" cstate="print"/>
                    <a:stretch>
                      <a:fillRect/>
                    </a:stretch>
                  </pic:blipFill>
                  <pic:spPr>
                    <a:xfrm>
                      <a:off x="0" y="0"/>
                      <a:ext cx="229708" cy="569677"/>
                    </a:xfrm>
                    <a:prstGeom prst="rect">
                      <a:avLst/>
                    </a:prstGeom>
                  </pic:spPr>
                </pic:pic>
              </a:graphicData>
            </a:graphic>
          </wp:anchor>
        </w:drawing>
      </w:r>
      <w:r>
        <w:rPr>
          <w:rFonts w:ascii="Arial"/>
          <w:b/>
          <w:color w:val="FFFFFF"/>
          <w:sz w:val="60"/>
          <w:shd w:fill="F9B944" w:color="auto" w:val="clear"/>
        </w:rPr>
        <w:t>Local authorities </w:t>
      </w:r>
    </w:p>
    <w:p>
      <w:pPr>
        <w:pStyle w:val="BodyText"/>
        <w:spacing w:before="2"/>
        <w:rPr>
          <w:rFonts w:ascii="Arial"/>
          <w:b/>
          <w:sz w:val="76"/>
        </w:rPr>
      </w:pPr>
    </w:p>
    <w:p>
      <w:pPr>
        <w:pStyle w:val="Heading3"/>
        <w:spacing w:line="240" w:lineRule="auto"/>
        <w:ind w:left="718"/>
      </w:pPr>
      <w:r>
        <w:rPr>
          <w:color w:val="231F20"/>
        </w:rPr>
        <w:t>What are local authorities?</w:t>
      </w:r>
    </w:p>
    <w:p>
      <w:pPr>
        <w:pStyle w:val="BodyText"/>
        <w:spacing w:before="6"/>
        <w:rPr>
          <w:b/>
          <w:sz w:val="27"/>
        </w:rPr>
      </w:pPr>
    </w:p>
    <w:p>
      <w:pPr>
        <w:pStyle w:val="BodyText"/>
        <w:spacing w:line="235" w:lineRule="auto"/>
        <w:ind w:left="718" w:right="897"/>
      </w:pPr>
      <w:r>
        <w:rPr>
          <w:color w:val="231F20"/>
        </w:rPr>
        <w:t>Every area has at least one form of local authority, usually a county, borough, or city council. Local authorities provide many essential services like social care, libraries and waste collection. They also cover aspects of housing, transport and education. Local authorities try to look after the interests of their communities through their councillors (see page 6).</w:t>
      </w:r>
    </w:p>
    <w:p>
      <w:pPr>
        <w:pStyle w:val="BodyText"/>
      </w:pPr>
    </w:p>
    <w:p>
      <w:pPr>
        <w:pStyle w:val="BodyText"/>
        <w:spacing w:line="235" w:lineRule="auto"/>
        <w:ind w:left="718" w:right="1354"/>
      </w:pPr>
      <w:r>
        <w:rPr>
          <w:color w:val="231F20"/>
        </w:rPr>
        <w:t>Every local authority creates a ‘budget’ each year. This outlines how much they will spend on different services. UK Government grants, council tax, and car parking charges are examples of how local authorities source their money.</w:t>
      </w:r>
    </w:p>
    <w:p>
      <w:pPr>
        <w:pStyle w:val="BodyText"/>
        <w:rPr>
          <w:sz w:val="20"/>
        </w:rPr>
      </w:pPr>
    </w:p>
    <w:p>
      <w:pPr>
        <w:pStyle w:val="BodyText"/>
        <w:spacing w:before="4"/>
        <w:rPr>
          <w:sz w:val="11"/>
        </w:rPr>
      </w:pPr>
      <w:r>
        <w:rPr/>
        <w:pict>
          <v:group style="position:absolute;margin-left:197.047104pt;margin-top:8.896255pt;width:374.7pt;height:147.3pt;mso-position-horizontal-relative:page;mso-position-vertical-relative:paragraph;z-index:-251637760;mso-wrap-distance-left:0;mso-wrap-distance-right:0" coordorigin="3941,178" coordsize="7494,2946">
            <v:shape style="position:absolute;left:3970;top:207;width:7434;height:2886" coordorigin="3971,208" coordsize="7434,2886" path="m4141,208l4043,211,3992,229,3974,280,3971,378,3971,2924,3974,3022,3992,3072,4043,3091,4141,3094,11235,3094,11333,3091,11383,3072,11402,3022,11405,2924,11405,378,11402,280,11383,229,11333,211,11235,208,4141,208xe" filled="false" stroked="true" strokeweight="3pt" strokecolor="#f9b944">
              <v:path arrowok="t"/>
              <v:stroke dashstyle="solid"/>
            </v:shape>
            <v:shape style="position:absolute;left:3940;top:177;width:7494;height:2946" type="#_x0000_t202" filled="false" stroked="false">
              <v:textbox inset="0,0,0,0">
                <w:txbxContent>
                  <w:p>
                    <w:pPr>
                      <w:spacing w:before="155"/>
                      <w:ind w:left="322" w:right="0" w:firstLine="0"/>
                      <w:jc w:val="left"/>
                      <w:rPr>
                        <w:b/>
                        <w:sz w:val="36"/>
                      </w:rPr>
                    </w:pPr>
                    <w:r>
                      <w:rPr>
                        <w:b/>
                        <w:color w:val="231F20"/>
                        <w:sz w:val="36"/>
                      </w:rPr>
                      <w:t>Parish, community and town councils</w:t>
                    </w:r>
                  </w:p>
                  <w:p>
                    <w:pPr>
                      <w:spacing w:line="295" w:lineRule="auto" w:before="57"/>
                      <w:ind w:left="322" w:right="245" w:firstLine="0"/>
                      <w:jc w:val="left"/>
                      <w:rPr>
                        <w:sz w:val="28"/>
                      </w:rPr>
                    </w:pPr>
                    <w:r>
                      <w:rPr>
                        <w:color w:val="231F20"/>
                        <w:sz w:val="28"/>
                      </w:rPr>
                      <w:t>Many places also have a parish or town council to look after a smaller population of people. Although they have fewer responsibilities, they play a crucial role in representing the concerns of local people and have the ability to influence decisions made at the county, city or regional level.</w:t>
                    </w:r>
                  </w:p>
                </w:txbxContent>
              </v:textbox>
              <w10:wrap type="none"/>
            </v:shape>
            <w10:wrap type="topAndBottom"/>
          </v:group>
        </w:pict>
      </w:r>
      <w:r>
        <w:rPr/>
        <w:drawing>
          <wp:anchor distT="0" distB="0" distL="0" distR="0" allowOverlap="1" layoutInCell="1" locked="0" behindDoc="0" simplePos="0" relativeHeight="21">
            <wp:simplePos x="0" y="0"/>
            <wp:positionH relativeFrom="page">
              <wp:posOffset>490500</wp:posOffset>
            </wp:positionH>
            <wp:positionV relativeFrom="paragraph">
              <wp:posOffset>2086015</wp:posOffset>
            </wp:positionV>
            <wp:extent cx="2853253" cy="1066800"/>
            <wp:effectExtent l="0" t="0" r="0" b="0"/>
            <wp:wrapTopAndBottom/>
            <wp:docPr id="21" name="image21.jpeg"/>
            <wp:cNvGraphicFramePr>
              <a:graphicFrameLocks noChangeAspect="1"/>
            </wp:cNvGraphicFramePr>
            <a:graphic>
              <a:graphicData uri="http://schemas.openxmlformats.org/drawingml/2006/picture">
                <pic:pic>
                  <pic:nvPicPr>
                    <pic:cNvPr id="22" name="image21.jpeg"/>
                    <pic:cNvPicPr/>
                  </pic:nvPicPr>
                  <pic:blipFill>
                    <a:blip r:embed="rId31" cstate="print"/>
                    <a:stretch>
                      <a:fillRect/>
                    </a:stretch>
                  </pic:blipFill>
                  <pic:spPr>
                    <a:xfrm>
                      <a:off x="0" y="0"/>
                      <a:ext cx="2853253" cy="1066800"/>
                    </a:xfrm>
                    <a:prstGeom prst="rect">
                      <a:avLst/>
                    </a:prstGeom>
                  </pic:spPr>
                </pic:pic>
              </a:graphicData>
            </a:graphic>
          </wp:anchor>
        </w:drawing>
      </w:r>
    </w:p>
    <w:p>
      <w:pPr>
        <w:pStyle w:val="BodyText"/>
        <w:spacing w:before="7"/>
        <w:rPr>
          <w:sz w:val="7"/>
        </w:rPr>
      </w:pPr>
    </w:p>
    <w:p>
      <w:pPr>
        <w:pStyle w:val="BodyText"/>
        <w:spacing w:before="10"/>
        <w:rPr>
          <w:sz w:val="27"/>
        </w:rPr>
      </w:pPr>
    </w:p>
    <w:p>
      <w:pPr>
        <w:spacing w:before="28"/>
        <w:ind w:left="742" w:right="0" w:firstLine="0"/>
        <w:jc w:val="left"/>
        <w:rPr>
          <w:b/>
          <w:sz w:val="36"/>
        </w:rPr>
      </w:pPr>
      <w:r>
        <w:rPr>
          <w:b/>
          <w:color w:val="FFFFFF"/>
          <w:sz w:val="36"/>
        </w:rPr>
        <w:t>Which council area do I live in?</w:t>
      </w:r>
    </w:p>
    <w:p>
      <w:pPr>
        <w:pStyle w:val="BodyText"/>
        <w:rPr>
          <w:b/>
          <w:sz w:val="20"/>
        </w:rPr>
      </w:pPr>
    </w:p>
    <w:p>
      <w:pPr>
        <w:pStyle w:val="BodyText"/>
        <w:rPr>
          <w:b/>
          <w:sz w:val="20"/>
        </w:rPr>
      </w:pPr>
    </w:p>
    <w:p>
      <w:pPr>
        <w:pStyle w:val="BodyText"/>
        <w:spacing w:before="3"/>
        <w:rPr>
          <w:b/>
          <w:sz w:val="18"/>
        </w:rPr>
      </w:pPr>
    </w:p>
    <w:p>
      <w:pPr>
        <w:pStyle w:val="BodyText"/>
        <w:spacing w:line="235" w:lineRule="auto" w:before="49"/>
        <w:ind w:left="1468" w:right="897"/>
      </w:pPr>
      <w:r>
        <w:rPr>
          <w:color w:val="FFFFFF"/>
        </w:rPr>
        <w:t>You can find out which local authority area you live in by putting your postcode into this website: </w:t>
      </w:r>
      <w:r>
        <w:rPr>
          <w:b/>
          <w:color w:val="F9B944"/>
          <w:u w:val="single" w:color="F9B944"/>
        </w:rPr>
        <w:t>http</w:t>
      </w:r>
      <w:hyperlink r:id="rId32">
        <w:r>
          <w:rPr>
            <w:b/>
            <w:color w:val="F9B944"/>
            <w:u w:val="single" w:color="F9B944"/>
          </w:rPr>
          <w:t>s://w</w:t>
        </w:r>
      </w:hyperlink>
      <w:r>
        <w:rPr>
          <w:b/>
          <w:color w:val="F9B944"/>
          <w:u w:val="single" w:color="F9B944"/>
        </w:rPr>
        <w:t>ww.g</w:t>
      </w:r>
      <w:hyperlink r:id="rId32">
        <w:r>
          <w:rPr>
            <w:b/>
            <w:color w:val="F9B944"/>
            <w:u w:val="single" w:color="F9B944"/>
          </w:rPr>
          <w:t>ov.uk/find-local-council</w:t>
        </w:r>
        <w:r>
          <w:rPr>
            <w:color w:val="FFFFFF"/>
          </w:rPr>
          <w:t>. </w:t>
        </w:r>
      </w:hyperlink>
      <w:r>
        <w:rPr>
          <w:color w:val="FFFFFF"/>
        </w:rPr>
        <w:t>Their website will be shown once you have done this and their contact details can be found on their websites.</w:t>
      </w:r>
    </w:p>
    <w:p>
      <w:pPr>
        <w:pStyle w:val="BodyText"/>
        <w:spacing w:line="340" w:lineRule="exact"/>
        <w:ind w:left="1468"/>
      </w:pPr>
      <w:r>
        <w:rPr>
          <w:color w:val="FFFFFF"/>
        </w:rPr>
        <w:t>Most local authorities will also be found on social media.</w:t>
      </w:r>
    </w:p>
    <w:p>
      <w:pPr>
        <w:pStyle w:val="BodyText"/>
        <w:spacing w:before="5"/>
        <w:rPr>
          <w:sz w:val="27"/>
        </w:rPr>
      </w:pPr>
    </w:p>
    <w:p>
      <w:pPr>
        <w:pStyle w:val="BodyText"/>
        <w:spacing w:line="235" w:lineRule="auto" w:before="1"/>
        <w:ind w:left="1468" w:right="897"/>
      </w:pPr>
      <w:r>
        <w:rPr>
          <w:color w:val="FFFFFF"/>
        </w:rPr>
        <w:t>The best way to find out who your local authority is if you don’t have the internet is by asking your neighbours. Or you could look at who you pay your council tax to!</w:t>
      </w: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2"/>
        <w:ind w:right="298"/>
        <w:jc w:val="right"/>
      </w:pPr>
      <w:r>
        <w:rPr>
          <w:color w:val="FFFFFF"/>
        </w:rPr>
        <w:t>7</w:t>
      </w:r>
    </w:p>
    <w:p>
      <w:pPr>
        <w:spacing w:after="0"/>
        <w:jc w:val="right"/>
        <w:sectPr>
          <w:pgSz w:w="11910" w:h="16840"/>
          <w:pgMar w:top="580" w:bottom="0" w:left="0" w:right="0"/>
        </w:sectPr>
      </w:pPr>
    </w:p>
    <w:p>
      <w:pPr>
        <w:spacing w:before="52"/>
        <w:ind w:left="720" w:right="0" w:firstLine="0"/>
        <w:jc w:val="left"/>
        <w:rPr>
          <w:rFonts w:ascii="Arial"/>
          <w:b/>
          <w:sz w:val="60"/>
        </w:rPr>
      </w:pPr>
      <w:r>
        <w:rPr/>
        <w:pict>
          <v:group style="position:absolute;margin-left:0pt;margin-top:805.606018pt;width:595.3pt;height:36.3pt;mso-position-horizontal-relative:page;mso-position-vertical-relative:page;z-index:251683840" coordorigin="0,16112" coordsize="11906,726">
            <v:rect style="position:absolute;left:0;top:16112;width:11906;height:726" filled="true" fillcolor="#868b8e" stroked="false">
              <v:fill type="solid"/>
            </v:rect>
            <v:shape style="position:absolute;left:300;top:16231;width:264;height:480" type="#_x0000_t202" filled="false" stroked="false">
              <v:textbox inset="0,0,0,0">
                <w:txbxContent>
                  <w:p>
                    <w:pPr>
                      <w:spacing w:line="480" w:lineRule="exact" w:before="0"/>
                      <w:ind w:left="0" w:right="0" w:firstLine="0"/>
                      <w:jc w:val="left"/>
                      <w:rPr>
                        <w:b/>
                        <w:sz w:val="48"/>
                      </w:rPr>
                    </w:pPr>
                    <w:r>
                      <w:rPr>
                        <w:b/>
                        <w:color w:val="FFFFFF"/>
                        <w:sz w:val="48"/>
                      </w:rPr>
                      <w:t>8</w:t>
                    </w:r>
                  </w:p>
                </w:txbxContent>
              </v:textbox>
              <w10:wrap type="none"/>
            </v:shape>
            <w10:wrap type="none"/>
          </v:group>
        </w:pict>
      </w:r>
      <w:r>
        <w:rPr>
          <w:rFonts w:ascii="Arial"/>
          <w:b/>
          <w:color w:val="FFFFFF"/>
          <w:sz w:val="60"/>
          <w:shd w:fill="F9B944" w:color="auto" w:val="clear"/>
        </w:rPr>
        <w:t>Local authorities </w:t>
      </w:r>
    </w:p>
    <w:p>
      <w:pPr>
        <w:pStyle w:val="BodyText"/>
        <w:rPr>
          <w:rFonts w:ascii="Arial"/>
          <w:b/>
          <w:sz w:val="20"/>
        </w:rPr>
      </w:pPr>
    </w:p>
    <w:p>
      <w:pPr>
        <w:pStyle w:val="BodyText"/>
        <w:rPr>
          <w:rFonts w:ascii="Arial"/>
          <w:b/>
          <w:sz w:val="20"/>
        </w:rPr>
      </w:pPr>
    </w:p>
    <w:p>
      <w:pPr>
        <w:pStyle w:val="BodyText"/>
        <w:spacing w:before="4"/>
        <w:rPr>
          <w:rFonts w:ascii="Arial"/>
          <w:b/>
          <w:sz w:val="20"/>
        </w:rPr>
      </w:pPr>
    </w:p>
    <w:p>
      <w:pPr>
        <w:pStyle w:val="Heading3"/>
        <w:spacing w:line="240" w:lineRule="auto" w:before="44"/>
        <w:ind w:left="720"/>
      </w:pPr>
      <w:r>
        <w:rPr>
          <w:color w:val="231F20"/>
        </w:rPr>
        <w:t>Combined authorities</w:t>
      </w:r>
    </w:p>
    <w:p>
      <w:pPr>
        <w:pStyle w:val="BodyText"/>
        <w:spacing w:before="6"/>
        <w:rPr>
          <w:b/>
          <w:sz w:val="27"/>
        </w:rPr>
      </w:pPr>
    </w:p>
    <w:p>
      <w:pPr>
        <w:pStyle w:val="BodyText"/>
        <w:spacing w:line="235" w:lineRule="auto"/>
        <w:ind w:left="720" w:right="179"/>
      </w:pPr>
      <w:r>
        <w:rPr>
          <w:color w:val="231F20"/>
        </w:rPr>
        <w:t>Some local authorities work together to share some of their powers, finances and responsibilities. Known as a ‘Combined Authority’, these organisations are led by councillors from each individual council involved. All Combined Authorities have an elected mayor</w:t>
      </w:r>
    </w:p>
    <w:p>
      <w:pPr>
        <w:spacing w:line="235" w:lineRule="auto" w:before="3"/>
        <w:ind w:left="720" w:right="1171" w:firstLine="0"/>
        <w:jc w:val="left"/>
        <w:rPr>
          <w:sz w:val="28"/>
        </w:rPr>
      </w:pPr>
      <w:r>
        <w:rPr>
          <w:color w:val="231F20"/>
          <w:sz w:val="28"/>
        </w:rPr>
        <w:t>to make sure they meet their responsibilities. You can find out if you live in a Combined Authority area here: </w:t>
      </w:r>
      <w:hyperlink r:id="rId33">
        <w:r>
          <w:rPr>
            <w:b/>
            <w:color w:val="E23737"/>
            <w:sz w:val="28"/>
            <w:u w:val="single" w:color="E23737"/>
          </w:rPr>
          <w:t>www.local.gov.uk/topics/devolution/devolution-online-hub/</w:t>
        </w:r>
      </w:hyperlink>
      <w:r>
        <w:rPr>
          <w:b/>
          <w:color w:val="E23737"/>
          <w:sz w:val="28"/>
        </w:rPr>
        <w:t> </w:t>
      </w:r>
      <w:hyperlink r:id="rId33">
        <w:r>
          <w:rPr>
            <w:b/>
            <w:color w:val="E23737"/>
            <w:sz w:val="28"/>
            <w:u w:val="single" w:color="E23737"/>
          </w:rPr>
          <w:t>devolution-explained/combined-authorities</w:t>
        </w:r>
      </w:hyperlink>
      <w:r>
        <w:rPr>
          <w:color w:val="231F20"/>
          <w:sz w:val="28"/>
        </w:rPr>
        <w:t>. They have an elected mayor to make sure they meet their responsibilities.</w:t>
      </w:r>
    </w:p>
    <w:p>
      <w:pPr>
        <w:pStyle w:val="BodyText"/>
        <w:spacing w:before="10"/>
        <w:rPr>
          <w:sz w:val="27"/>
        </w:rPr>
      </w:pPr>
    </w:p>
    <w:p>
      <w:pPr>
        <w:pStyle w:val="BodyText"/>
        <w:spacing w:line="235" w:lineRule="auto" w:before="1"/>
        <w:ind w:left="720" w:right="1227"/>
      </w:pPr>
      <w:r>
        <w:rPr>
          <w:color w:val="231F20"/>
        </w:rPr>
        <w:t>Generally, combined authorities have a special agreement with the UK Government. This gives them extra finances and more decision-making powers to use at a local level.</w:t>
      </w:r>
    </w:p>
    <w:p>
      <w:pPr>
        <w:pStyle w:val="BodyText"/>
        <w:spacing w:line="235" w:lineRule="auto" w:before="2"/>
        <w:ind w:left="720" w:right="882"/>
      </w:pPr>
      <w:r>
        <w:rPr>
          <w:color w:val="231F20"/>
        </w:rPr>
        <w:t>Arrangements can include extra powers over transport, adult education, and skills, but the exact deal is unique to each combined authority.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tabs>
          <w:tab w:pos="3585" w:val="left" w:leader="none"/>
        </w:tabs>
        <w:spacing w:before="225"/>
        <w:ind w:left="595"/>
      </w:pPr>
      <w:r>
        <w:rPr/>
        <w:pict>
          <v:group style="position:absolute;margin-left:0pt;margin-top:46.17112pt;width:595.3pt;height:298.1pt;mso-position-horizontal-relative:page;mso-position-vertical-relative:paragraph;z-index:251685888" coordorigin="0,923" coordsize="11906,5962">
            <v:shape style="position:absolute;left:2073;top:923;width:1419;height:1642" type="#_x0000_t75" stroked="false">
              <v:imagedata r:id="rId34" o:title=""/>
            </v:shape>
            <v:shape style="position:absolute;left:0;top:2565;width:11906;height:4320" type="#_x0000_t202" filled="true" fillcolor="#231f20" stroked="false">
              <v:textbox inset="0,0,0,0">
                <w:txbxContent>
                  <w:p>
                    <w:pPr>
                      <w:spacing w:before="263"/>
                      <w:ind w:left="1354" w:right="0" w:firstLine="0"/>
                      <w:jc w:val="left"/>
                      <w:rPr>
                        <w:b/>
                        <w:sz w:val="36"/>
                      </w:rPr>
                    </w:pPr>
                    <w:r>
                      <w:rPr>
                        <w:b/>
                        <w:color w:val="FFFFFF"/>
                        <w:sz w:val="36"/>
                      </w:rPr>
                      <w:t>What next?</w:t>
                    </w:r>
                  </w:p>
                  <w:p>
                    <w:pPr>
                      <w:spacing w:line="235" w:lineRule="auto" w:before="314"/>
                      <w:ind w:left="1354" w:right="1578" w:firstLine="0"/>
                      <w:jc w:val="left"/>
                      <w:rPr>
                        <w:sz w:val="28"/>
                      </w:rPr>
                    </w:pPr>
                    <w:r>
                      <w:rPr>
                        <w:color w:val="FFFFFF"/>
                        <w:sz w:val="28"/>
                      </w:rPr>
                      <w:t>If you have an issue or a problem that you think a councillor or MP could help with, the next step is to get in touch with them. Use the information given in this guide to find contact details for your politician. Now you just need to send them an email, a letter or try to speak with them. An example letter can be found towards the back of this guide to give you some ideas.</w:t>
                    </w:r>
                  </w:p>
                  <w:p>
                    <w:pPr>
                      <w:spacing w:line="240" w:lineRule="auto" w:before="11"/>
                      <w:rPr>
                        <w:sz w:val="27"/>
                      </w:rPr>
                    </w:pPr>
                  </w:p>
                  <w:p>
                    <w:pPr>
                      <w:spacing w:line="235" w:lineRule="auto" w:before="0"/>
                      <w:ind w:left="1354" w:right="1578" w:firstLine="0"/>
                      <w:jc w:val="left"/>
                      <w:rPr>
                        <w:sz w:val="28"/>
                      </w:rPr>
                    </w:pPr>
                    <w:r>
                      <w:rPr>
                        <w:color w:val="FFFFFF"/>
                        <w:sz w:val="28"/>
                      </w:rPr>
                      <w:t>The next section gives you useful tips and tricks for when you contact your local politicians.</w:t>
                    </w:r>
                  </w:p>
                </w:txbxContent>
              </v:textbox>
              <v:fill type="solid"/>
              <w10:wrap type="none"/>
            </v:shape>
            <w10:wrap type="none"/>
          </v:group>
        </w:pict>
      </w:r>
      <w:r>
        <w:rPr/>
        <w:pict>
          <v:group style="position:absolute;margin-left:291.637695pt;margin-top:-95.680252pt;width:272.5pt;height:181.45pt;mso-position-horizontal-relative:page;mso-position-vertical-relative:paragraph;z-index:251686912" coordorigin="5833,-1914" coordsize="5450,3629">
            <v:shape style="position:absolute;left:5872;top:-1847;width:5370;height:3522" type="#_x0000_t75" stroked="false">
              <v:imagedata r:id="rId35" o:title=""/>
            </v:shape>
            <v:shape style="position:absolute;left:5872;top:-1874;width:5370;height:3549" coordorigin="5873,-1874" coordsize="5370,3549" path="m6043,-1874l5945,-1871,5894,-1852,5875,-1802,5873,-1704,5873,1505,5875,1603,5894,1653,5945,1672,6043,1675,11072,1675,11170,1672,11221,1653,11239,1603,11242,1505,11242,-1704,11239,-1802,11221,-1852,11170,-1871,11072,-1874,6043,-1874xe" filled="false" stroked="true" strokeweight="4pt" strokecolor="#868b8e">
              <v:path arrowok="t"/>
              <v:stroke dashstyle="solid"/>
            </v:shape>
            <w10:wrap type="none"/>
          </v:group>
        </w:pict>
      </w:r>
      <w:r>
        <w:rPr>
          <w:color w:val="FFFFFF"/>
          <w:spacing w:val="-27"/>
          <w:w w:val="82"/>
          <w:shd w:fill="231F20" w:color="auto" w:val="clear"/>
        </w:rPr>
        <w:t> </w:t>
      </w:r>
      <w:r>
        <w:rPr>
          <w:color w:val="FFFFFF"/>
          <w:spacing w:val="-5"/>
          <w:w w:val="90"/>
          <w:shd w:fill="231F20" w:color="auto" w:val="clear"/>
        </w:rPr>
        <w:t>Next</w:t>
      </w:r>
      <w:r>
        <w:rPr>
          <w:color w:val="FFFFFF"/>
          <w:spacing w:val="-36"/>
          <w:w w:val="90"/>
          <w:shd w:fill="231F20" w:color="auto" w:val="clear"/>
        </w:rPr>
        <w:t> </w:t>
      </w:r>
      <w:r>
        <w:rPr>
          <w:color w:val="FFFFFF"/>
          <w:w w:val="90"/>
          <w:shd w:fill="231F20" w:color="auto" w:val="clear"/>
        </w:rPr>
        <w:t>steps</w:t>
      </w:r>
      <w:r>
        <w:rPr>
          <w:color w:val="FFFFFF"/>
          <w:shd w:fill="231F20" w:color="auto" w:val="clear"/>
        </w:rPr>
        <w:tab/>
      </w:r>
    </w:p>
    <w:p>
      <w:pPr>
        <w:spacing w:after="0"/>
        <w:sectPr>
          <w:pgSz w:w="11910" w:h="16840"/>
          <w:pgMar w:top="580" w:bottom="0" w:left="0" w:right="0"/>
        </w:sectPr>
      </w:pPr>
    </w:p>
    <w:p>
      <w:pPr>
        <w:spacing w:before="58"/>
        <w:ind w:left="727" w:right="0" w:firstLine="0"/>
        <w:jc w:val="left"/>
        <w:rPr>
          <w:rFonts w:ascii="Arial"/>
          <w:b/>
          <w:sz w:val="60"/>
        </w:rPr>
      </w:pPr>
      <w:r>
        <w:rPr>
          <w:rFonts w:ascii="Arial"/>
          <w:b/>
          <w:color w:val="FFFFFF"/>
          <w:spacing w:val="-9"/>
          <w:sz w:val="60"/>
          <w:shd w:fill="231F20" w:color="auto" w:val="clear"/>
        </w:rPr>
        <w:t>Tips </w:t>
      </w:r>
      <w:r>
        <w:rPr>
          <w:rFonts w:ascii="Arial"/>
          <w:b/>
          <w:color w:val="FFFFFF"/>
          <w:sz w:val="60"/>
          <w:shd w:fill="231F20" w:color="auto" w:val="clear"/>
        </w:rPr>
        <w:t>&amp;</w:t>
      </w:r>
      <w:r>
        <w:rPr>
          <w:rFonts w:ascii="Arial"/>
          <w:b/>
          <w:color w:val="FFFFFF"/>
          <w:spacing w:val="-70"/>
          <w:sz w:val="60"/>
          <w:shd w:fill="231F20" w:color="auto" w:val="clear"/>
        </w:rPr>
        <w:t> </w:t>
      </w:r>
      <w:r>
        <w:rPr>
          <w:rFonts w:ascii="Arial"/>
          <w:b/>
          <w:color w:val="FFFFFF"/>
          <w:sz w:val="60"/>
          <w:shd w:fill="231F20" w:color="auto" w:val="clear"/>
        </w:rPr>
        <w:t>tricks</w:t>
      </w:r>
      <w:r>
        <w:rPr>
          <w:rFonts w:ascii="Arial"/>
          <w:b/>
          <w:color w:val="FFFFFF"/>
          <w:spacing w:val="33"/>
          <w:sz w:val="60"/>
          <w:shd w:fill="231F20" w:color="auto" w:val="clear"/>
        </w:rPr>
        <w:t> </w:t>
      </w:r>
    </w:p>
    <w:p>
      <w:pPr>
        <w:pStyle w:val="BodyText"/>
        <w:rPr>
          <w:rFonts w:ascii="Arial"/>
          <w:b/>
          <w:sz w:val="20"/>
        </w:rPr>
      </w:pPr>
    </w:p>
    <w:p>
      <w:pPr>
        <w:pStyle w:val="BodyText"/>
        <w:rPr>
          <w:rFonts w:ascii="Arial"/>
          <w:b/>
          <w:sz w:val="20"/>
        </w:rPr>
      </w:pPr>
    </w:p>
    <w:p>
      <w:pPr>
        <w:spacing w:before="235"/>
        <w:ind w:left="1533" w:right="0" w:firstLine="0"/>
        <w:jc w:val="left"/>
        <w:rPr>
          <w:rFonts w:ascii="Arial"/>
          <w:b/>
          <w:sz w:val="60"/>
        </w:rPr>
      </w:pPr>
      <w:r>
        <w:rPr/>
        <w:pict>
          <v:shape style="position:absolute;margin-left:37.7953pt;margin-top:25.256126pt;width:102.85pt;height:21.35pt;mso-position-horizontal-relative:page;mso-position-vertical-relative:paragraph;z-index:-252283904" type="#_x0000_t202" filled="false" stroked="false">
            <v:textbox inset="0,0,0,0">
              <w:txbxContent>
                <w:p>
                  <w:pPr>
                    <w:spacing w:line="426" w:lineRule="exact" w:before="0"/>
                    <w:ind w:left="0" w:right="0" w:firstLine="0"/>
                    <w:jc w:val="left"/>
                    <w:rPr>
                      <w:rFonts w:ascii="Arial"/>
                      <w:b/>
                      <w:sz w:val="40"/>
                    </w:rPr>
                  </w:pPr>
                  <w:r>
                    <w:rPr>
                      <w:rFonts w:ascii="Arial"/>
                      <w:b/>
                      <w:color w:val="FFFFFF"/>
                      <w:w w:val="90"/>
                      <w:sz w:val="40"/>
                    </w:rPr>
                    <w:t>Be</w:t>
                  </w:r>
                  <w:r>
                    <w:rPr>
                      <w:rFonts w:ascii="Arial"/>
                      <w:b/>
                      <w:color w:val="FFFFFF"/>
                      <w:spacing w:val="-33"/>
                      <w:w w:val="90"/>
                      <w:sz w:val="40"/>
                    </w:rPr>
                    <w:t> </w:t>
                  </w:r>
                  <w:r>
                    <w:rPr>
                      <w:rFonts w:ascii="Arial"/>
                      <w:b/>
                      <w:color w:val="FFFFFF"/>
                      <w:spacing w:val="-6"/>
                      <w:w w:val="90"/>
                      <w:sz w:val="40"/>
                    </w:rPr>
                    <w:t>Prepared</w:t>
                  </w:r>
                </w:p>
              </w:txbxContent>
            </v:textbox>
            <w10:wrap type="none"/>
          </v:shape>
        </w:pict>
      </w:r>
      <w:r>
        <w:rPr/>
        <w:pict>
          <v:group style="position:absolute;margin-left:35.046001pt;margin-top:14.959725pt;width:513pt;height:310.95pt;mso-position-horizontal-relative:page;mso-position-vertical-relative:paragraph;z-index:-252281856" coordorigin="701,299" coordsize="10260,6219">
            <v:shape style="position:absolute;left:1464;top:861;width:9467;height:5627" coordorigin="1464,861" coordsize="9467,5627" path="m1634,861l1536,864,1486,883,1467,933,1464,1032,1464,6318,1467,6416,1486,6467,1536,6485,1634,6488,10761,6488,10859,6485,10909,6467,10928,6416,10931,6318,10931,1032,10928,933,10909,883,10859,864,10761,861,1634,861xe" filled="false" stroked="true" strokeweight="3pt" strokecolor="#e23737">
              <v:path arrowok="t"/>
              <v:stroke dashstyle="solid"/>
            </v:shape>
            <v:rect style="position:absolute;left:700;top:299;width:4434;height:658" filled="true" fillcolor="#e23737" stroked="false">
              <v:fill type="solid"/>
            </v:rect>
            <v:shape style="position:absolute;left:772;top:321;width:604;height:604" type="#_x0000_t75" stroked="false">
              <v:imagedata r:id="rId36" o:title=""/>
            </v:shape>
            <w10:wrap type="none"/>
          </v:group>
        </w:pict>
      </w:r>
      <w:r>
        <w:rPr>
          <w:rFonts w:ascii="Arial"/>
          <w:b/>
          <w:color w:val="FFFFFF"/>
          <w:sz w:val="60"/>
        </w:rPr>
        <w:t>Be Prepared</w:t>
      </w:r>
    </w:p>
    <w:p>
      <w:pPr>
        <w:pStyle w:val="ListParagraph"/>
        <w:numPr>
          <w:ilvl w:val="0"/>
          <w:numId w:val="5"/>
        </w:numPr>
        <w:tabs>
          <w:tab w:pos="1983" w:val="left" w:leader="none"/>
        </w:tabs>
        <w:spacing w:line="235" w:lineRule="auto" w:before="118" w:after="0"/>
        <w:ind w:left="1982" w:right="1251" w:hanging="360"/>
        <w:jc w:val="left"/>
        <w:rPr>
          <w:sz w:val="28"/>
        </w:rPr>
      </w:pPr>
      <w:r>
        <w:rPr>
          <w:color w:val="231F20"/>
          <w:spacing w:val="-3"/>
          <w:sz w:val="28"/>
        </w:rPr>
        <w:t>Make </w:t>
      </w:r>
      <w:r>
        <w:rPr>
          <w:color w:val="231F20"/>
          <w:sz w:val="28"/>
        </w:rPr>
        <w:t>sure you </w:t>
      </w:r>
      <w:r>
        <w:rPr>
          <w:color w:val="231F20"/>
          <w:spacing w:val="-3"/>
          <w:sz w:val="28"/>
        </w:rPr>
        <w:t>have </w:t>
      </w:r>
      <w:r>
        <w:rPr>
          <w:color w:val="231F20"/>
          <w:sz w:val="28"/>
        </w:rPr>
        <w:t>thought through exactly what you want to </w:t>
      </w:r>
      <w:r>
        <w:rPr>
          <w:color w:val="231F20"/>
          <w:spacing w:val="-3"/>
          <w:sz w:val="28"/>
        </w:rPr>
        <w:t>say </w:t>
      </w:r>
      <w:r>
        <w:rPr>
          <w:color w:val="231F20"/>
          <w:sz w:val="28"/>
        </w:rPr>
        <w:t>and</w:t>
      </w:r>
      <w:r>
        <w:rPr>
          <w:color w:val="231F20"/>
          <w:spacing w:val="-41"/>
          <w:sz w:val="28"/>
        </w:rPr>
        <w:t> </w:t>
      </w:r>
      <w:r>
        <w:rPr>
          <w:color w:val="231F20"/>
          <w:sz w:val="28"/>
        </w:rPr>
        <w:t>what you would </w:t>
      </w:r>
      <w:r>
        <w:rPr>
          <w:color w:val="231F20"/>
          <w:spacing w:val="-3"/>
          <w:sz w:val="28"/>
        </w:rPr>
        <w:t>like </w:t>
      </w:r>
      <w:r>
        <w:rPr>
          <w:color w:val="231F20"/>
          <w:sz w:val="28"/>
        </w:rPr>
        <w:t>a councillor or MP to help</w:t>
      </w:r>
      <w:r>
        <w:rPr>
          <w:color w:val="231F20"/>
          <w:spacing w:val="-8"/>
          <w:sz w:val="28"/>
        </w:rPr>
        <w:t> </w:t>
      </w:r>
      <w:r>
        <w:rPr>
          <w:color w:val="231F20"/>
          <w:sz w:val="28"/>
        </w:rPr>
        <w:t>with.</w:t>
      </w:r>
    </w:p>
    <w:p>
      <w:pPr>
        <w:pStyle w:val="ListParagraph"/>
        <w:numPr>
          <w:ilvl w:val="0"/>
          <w:numId w:val="5"/>
        </w:numPr>
        <w:tabs>
          <w:tab w:pos="1983" w:val="left" w:leader="none"/>
        </w:tabs>
        <w:spacing w:line="235" w:lineRule="auto" w:before="172" w:after="0"/>
        <w:ind w:left="1982" w:right="1627" w:hanging="360"/>
        <w:jc w:val="left"/>
        <w:rPr>
          <w:sz w:val="28"/>
        </w:rPr>
      </w:pPr>
      <w:r>
        <w:rPr>
          <w:color w:val="231F20"/>
          <w:sz w:val="28"/>
        </w:rPr>
        <w:t>Find out if a councillor or MP focuses on a particular topic </w:t>
      </w:r>
      <w:r>
        <w:rPr>
          <w:color w:val="231F20"/>
          <w:spacing w:val="-2"/>
          <w:sz w:val="28"/>
        </w:rPr>
        <w:t>linked </w:t>
      </w:r>
      <w:r>
        <w:rPr>
          <w:color w:val="231F20"/>
          <w:sz w:val="28"/>
        </w:rPr>
        <w:t>to your issue.</w:t>
      </w:r>
      <w:r>
        <w:rPr>
          <w:color w:val="231F20"/>
          <w:spacing w:val="-6"/>
          <w:sz w:val="28"/>
        </w:rPr>
        <w:t> </w:t>
      </w:r>
      <w:r>
        <w:rPr>
          <w:color w:val="231F20"/>
          <w:sz w:val="28"/>
        </w:rPr>
        <w:t>Knowing</w:t>
      </w:r>
      <w:r>
        <w:rPr>
          <w:color w:val="231F20"/>
          <w:spacing w:val="-4"/>
          <w:sz w:val="28"/>
        </w:rPr>
        <w:t> </w:t>
      </w:r>
      <w:r>
        <w:rPr>
          <w:color w:val="231F20"/>
          <w:sz w:val="28"/>
        </w:rPr>
        <w:t>their</w:t>
      </w:r>
      <w:r>
        <w:rPr>
          <w:color w:val="231F20"/>
          <w:spacing w:val="-4"/>
          <w:sz w:val="28"/>
        </w:rPr>
        <w:t> </w:t>
      </w:r>
      <w:r>
        <w:rPr>
          <w:color w:val="231F20"/>
          <w:sz w:val="28"/>
        </w:rPr>
        <w:t>specific</w:t>
      </w:r>
      <w:r>
        <w:rPr>
          <w:color w:val="231F20"/>
          <w:spacing w:val="-6"/>
          <w:sz w:val="28"/>
        </w:rPr>
        <w:t> </w:t>
      </w:r>
      <w:r>
        <w:rPr>
          <w:color w:val="231F20"/>
          <w:sz w:val="28"/>
        </w:rPr>
        <w:t>roles</w:t>
      </w:r>
      <w:r>
        <w:rPr>
          <w:color w:val="231F20"/>
          <w:spacing w:val="-5"/>
          <w:sz w:val="28"/>
        </w:rPr>
        <w:t> </w:t>
      </w:r>
      <w:r>
        <w:rPr>
          <w:color w:val="231F20"/>
          <w:sz w:val="28"/>
        </w:rPr>
        <w:t>might</w:t>
      </w:r>
      <w:r>
        <w:rPr>
          <w:color w:val="231F20"/>
          <w:spacing w:val="-4"/>
          <w:sz w:val="28"/>
        </w:rPr>
        <w:t> </w:t>
      </w:r>
      <w:r>
        <w:rPr>
          <w:color w:val="231F20"/>
          <w:sz w:val="28"/>
        </w:rPr>
        <w:t>help</w:t>
      </w:r>
      <w:r>
        <w:rPr>
          <w:color w:val="231F20"/>
          <w:spacing w:val="-5"/>
          <w:sz w:val="28"/>
        </w:rPr>
        <w:t> </w:t>
      </w:r>
      <w:r>
        <w:rPr>
          <w:color w:val="231F20"/>
          <w:sz w:val="28"/>
        </w:rPr>
        <w:t>you</w:t>
      </w:r>
      <w:r>
        <w:rPr>
          <w:color w:val="231F20"/>
          <w:spacing w:val="-6"/>
          <w:sz w:val="28"/>
        </w:rPr>
        <w:t> </w:t>
      </w:r>
      <w:r>
        <w:rPr>
          <w:color w:val="231F20"/>
          <w:sz w:val="28"/>
        </w:rPr>
        <w:t>to</w:t>
      </w:r>
      <w:r>
        <w:rPr>
          <w:color w:val="231F20"/>
          <w:spacing w:val="-5"/>
          <w:sz w:val="28"/>
        </w:rPr>
        <w:t> </w:t>
      </w:r>
      <w:r>
        <w:rPr>
          <w:color w:val="231F20"/>
          <w:sz w:val="28"/>
        </w:rPr>
        <w:t>find</w:t>
      </w:r>
      <w:r>
        <w:rPr>
          <w:color w:val="231F20"/>
          <w:spacing w:val="-5"/>
          <w:sz w:val="28"/>
        </w:rPr>
        <w:t> </w:t>
      </w:r>
      <w:r>
        <w:rPr>
          <w:color w:val="231F20"/>
          <w:sz w:val="28"/>
        </w:rPr>
        <w:t>someone</w:t>
      </w:r>
      <w:r>
        <w:rPr>
          <w:color w:val="231F20"/>
          <w:spacing w:val="-5"/>
          <w:sz w:val="28"/>
        </w:rPr>
        <w:t> </w:t>
      </w:r>
      <w:r>
        <w:rPr>
          <w:color w:val="231F20"/>
          <w:sz w:val="28"/>
        </w:rPr>
        <w:t>who</w:t>
      </w:r>
      <w:r>
        <w:rPr>
          <w:color w:val="231F20"/>
          <w:spacing w:val="-5"/>
          <w:sz w:val="28"/>
        </w:rPr>
        <w:t> </w:t>
      </w:r>
      <w:r>
        <w:rPr>
          <w:color w:val="231F20"/>
          <w:sz w:val="28"/>
        </w:rPr>
        <w:t>is more likely to support your issue or</w:t>
      </w:r>
      <w:r>
        <w:rPr>
          <w:color w:val="231F20"/>
          <w:spacing w:val="-10"/>
          <w:sz w:val="28"/>
        </w:rPr>
        <w:t> </w:t>
      </w:r>
      <w:r>
        <w:rPr>
          <w:color w:val="231F20"/>
          <w:sz w:val="28"/>
        </w:rPr>
        <w:t>campaign.</w:t>
      </w:r>
    </w:p>
    <w:p>
      <w:pPr>
        <w:pStyle w:val="ListParagraph"/>
        <w:numPr>
          <w:ilvl w:val="0"/>
          <w:numId w:val="5"/>
        </w:numPr>
        <w:tabs>
          <w:tab w:pos="1983" w:val="left" w:leader="none"/>
        </w:tabs>
        <w:spacing w:line="235" w:lineRule="auto" w:before="174" w:after="0"/>
        <w:ind w:left="1982" w:right="1538" w:hanging="360"/>
        <w:jc w:val="left"/>
        <w:rPr>
          <w:sz w:val="28"/>
        </w:rPr>
      </w:pPr>
      <w:r>
        <w:rPr>
          <w:color w:val="231F20"/>
          <w:sz w:val="28"/>
        </w:rPr>
        <w:t>Do</w:t>
      </w:r>
      <w:r>
        <w:rPr>
          <w:color w:val="231F20"/>
          <w:spacing w:val="-5"/>
          <w:sz w:val="28"/>
        </w:rPr>
        <w:t> </w:t>
      </w:r>
      <w:r>
        <w:rPr>
          <w:color w:val="231F20"/>
          <w:sz w:val="28"/>
        </w:rPr>
        <w:t>some</w:t>
      </w:r>
      <w:r>
        <w:rPr>
          <w:color w:val="231F20"/>
          <w:spacing w:val="-5"/>
          <w:sz w:val="28"/>
        </w:rPr>
        <w:t> </w:t>
      </w:r>
      <w:r>
        <w:rPr>
          <w:color w:val="231F20"/>
          <w:sz w:val="28"/>
        </w:rPr>
        <w:t>research</w:t>
      </w:r>
      <w:r>
        <w:rPr>
          <w:color w:val="231F20"/>
          <w:spacing w:val="-4"/>
          <w:sz w:val="28"/>
        </w:rPr>
        <w:t> </w:t>
      </w:r>
      <w:r>
        <w:rPr>
          <w:color w:val="231F20"/>
          <w:sz w:val="28"/>
        </w:rPr>
        <w:t>on</w:t>
      </w:r>
      <w:r>
        <w:rPr>
          <w:color w:val="231F20"/>
          <w:spacing w:val="-5"/>
          <w:sz w:val="28"/>
        </w:rPr>
        <w:t> </w:t>
      </w:r>
      <w:r>
        <w:rPr>
          <w:color w:val="231F20"/>
          <w:sz w:val="28"/>
        </w:rPr>
        <w:t>the</w:t>
      </w:r>
      <w:r>
        <w:rPr>
          <w:color w:val="231F20"/>
          <w:spacing w:val="-4"/>
          <w:sz w:val="28"/>
        </w:rPr>
        <w:t> </w:t>
      </w:r>
      <w:r>
        <w:rPr>
          <w:color w:val="231F20"/>
          <w:sz w:val="28"/>
        </w:rPr>
        <w:t>person</w:t>
      </w:r>
      <w:r>
        <w:rPr>
          <w:color w:val="231F20"/>
          <w:spacing w:val="-4"/>
          <w:sz w:val="28"/>
        </w:rPr>
        <w:t> </w:t>
      </w:r>
      <w:r>
        <w:rPr>
          <w:color w:val="231F20"/>
          <w:sz w:val="28"/>
        </w:rPr>
        <w:t>you</w:t>
      </w:r>
      <w:r>
        <w:rPr>
          <w:color w:val="231F20"/>
          <w:spacing w:val="-5"/>
          <w:sz w:val="28"/>
        </w:rPr>
        <w:t> </w:t>
      </w:r>
      <w:r>
        <w:rPr>
          <w:color w:val="231F20"/>
          <w:sz w:val="28"/>
        </w:rPr>
        <w:t>are</w:t>
      </w:r>
      <w:r>
        <w:rPr>
          <w:color w:val="231F20"/>
          <w:spacing w:val="-4"/>
          <w:sz w:val="28"/>
        </w:rPr>
        <w:t> </w:t>
      </w:r>
      <w:r>
        <w:rPr>
          <w:color w:val="231F20"/>
          <w:sz w:val="28"/>
        </w:rPr>
        <w:t>approaching.</w:t>
      </w:r>
      <w:r>
        <w:rPr>
          <w:color w:val="231F20"/>
          <w:spacing w:val="-5"/>
          <w:sz w:val="28"/>
        </w:rPr>
        <w:t> </w:t>
      </w:r>
      <w:r>
        <w:rPr>
          <w:color w:val="231F20"/>
          <w:sz w:val="28"/>
        </w:rPr>
        <w:t>It</w:t>
      </w:r>
      <w:r>
        <w:rPr>
          <w:color w:val="231F20"/>
          <w:spacing w:val="-4"/>
          <w:sz w:val="28"/>
        </w:rPr>
        <w:t> </w:t>
      </w:r>
      <w:r>
        <w:rPr>
          <w:color w:val="231F20"/>
          <w:sz w:val="28"/>
        </w:rPr>
        <w:t>can</w:t>
      </w:r>
      <w:r>
        <w:rPr>
          <w:color w:val="231F20"/>
          <w:spacing w:val="-5"/>
          <w:sz w:val="28"/>
        </w:rPr>
        <w:t> </w:t>
      </w:r>
      <w:r>
        <w:rPr>
          <w:color w:val="231F20"/>
          <w:sz w:val="28"/>
        </w:rPr>
        <w:t>help</w:t>
      </w:r>
      <w:r>
        <w:rPr>
          <w:color w:val="231F20"/>
          <w:spacing w:val="-4"/>
          <w:sz w:val="28"/>
        </w:rPr>
        <w:t> </w:t>
      </w:r>
      <w:r>
        <w:rPr>
          <w:color w:val="231F20"/>
          <w:sz w:val="28"/>
        </w:rPr>
        <w:t>to</w:t>
      </w:r>
      <w:r>
        <w:rPr>
          <w:color w:val="231F20"/>
          <w:spacing w:val="-5"/>
          <w:sz w:val="28"/>
        </w:rPr>
        <w:t> </w:t>
      </w:r>
      <w:r>
        <w:rPr>
          <w:color w:val="231F20"/>
          <w:sz w:val="28"/>
        </w:rPr>
        <w:t>know what political party they represent, and how they might </w:t>
      </w:r>
      <w:r>
        <w:rPr>
          <w:color w:val="231F20"/>
          <w:spacing w:val="-3"/>
          <w:sz w:val="28"/>
        </w:rPr>
        <w:t>have </w:t>
      </w:r>
      <w:r>
        <w:rPr>
          <w:color w:val="231F20"/>
          <w:sz w:val="28"/>
        </w:rPr>
        <w:t>voted on similar issues in the past. This can give you an idea of how they might respond to your issue and how you might be able to encourage them to support</w:t>
      </w:r>
      <w:r>
        <w:rPr>
          <w:color w:val="231F20"/>
          <w:spacing w:val="-2"/>
          <w:sz w:val="28"/>
        </w:rPr>
        <w:t> </w:t>
      </w:r>
      <w:r>
        <w:rPr>
          <w:color w:val="231F20"/>
          <w:sz w:val="28"/>
        </w:rPr>
        <w:t>you.</w:t>
      </w:r>
    </w:p>
    <w:p>
      <w:pPr>
        <w:pStyle w:val="ListParagraph"/>
        <w:numPr>
          <w:ilvl w:val="0"/>
          <w:numId w:val="5"/>
        </w:numPr>
        <w:tabs>
          <w:tab w:pos="1983" w:val="left" w:leader="none"/>
        </w:tabs>
        <w:spacing w:line="235" w:lineRule="auto" w:before="175" w:after="0"/>
        <w:ind w:left="1982" w:right="1213" w:hanging="360"/>
        <w:jc w:val="left"/>
        <w:rPr>
          <w:sz w:val="28"/>
        </w:rPr>
      </w:pPr>
      <w:r>
        <w:rPr>
          <w:color w:val="231F20"/>
          <w:sz w:val="28"/>
        </w:rPr>
        <w:t>Be </w:t>
      </w:r>
      <w:r>
        <w:rPr>
          <w:color w:val="231F20"/>
          <w:spacing w:val="-3"/>
          <w:sz w:val="28"/>
        </w:rPr>
        <w:t>aware </w:t>
      </w:r>
      <w:r>
        <w:rPr>
          <w:color w:val="231F20"/>
          <w:sz w:val="28"/>
        </w:rPr>
        <w:t>of important political dates. Contacting your local politicians right </w:t>
      </w:r>
      <w:r>
        <w:rPr>
          <w:color w:val="231F20"/>
          <w:spacing w:val="-3"/>
          <w:sz w:val="28"/>
        </w:rPr>
        <w:t>before </w:t>
      </w:r>
      <w:r>
        <w:rPr>
          <w:color w:val="231F20"/>
          <w:sz w:val="28"/>
        </w:rPr>
        <w:t>an election might mean it </w:t>
      </w:r>
      <w:r>
        <w:rPr>
          <w:color w:val="231F20"/>
          <w:spacing w:val="-3"/>
          <w:sz w:val="28"/>
        </w:rPr>
        <w:t>takes </w:t>
      </w:r>
      <w:r>
        <w:rPr>
          <w:color w:val="231F20"/>
          <w:sz w:val="28"/>
        </w:rPr>
        <w:t>longer to hear back from them. But it might</w:t>
      </w:r>
      <w:r>
        <w:rPr>
          <w:color w:val="231F20"/>
          <w:spacing w:val="-4"/>
          <w:sz w:val="28"/>
        </w:rPr>
        <w:t> </w:t>
      </w:r>
      <w:r>
        <w:rPr>
          <w:color w:val="231F20"/>
          <w:sz w:val="28"/>
        </w:rPr>
        <w:t>be</w:t>
      </w:r>
      <w:r>
        <w:rPr>
          <w:color w:val="231F20"/>
          <w:spacing w:val="-4"/>
          <w:sz w:val="28"/>
        </w:rPr>
        <w:t> </w:t>
      </w:r>
      <w:r>
        <w:rPr>
          <w:color w:val="231F20"/>
          <w:sz w:val="28"/>
        </w:rPr>
        <w:t>a</w:t>
      </w:r>
      <w:r>
        <w:rPr>
          <w:color w:val="231F20"/>
          <w:spacing w:val="-4"/>
          <w:sz w:val="28"/>
        </w:rPr>
        <w:t> </w:t>
      </w:r>
      <w:r>
        <w:rPr>
          <w:color w:val="231F20"/>
          <w:sz w:val="28"/>
        </w:rPr>
        <w:t>good</w:t>
      </w:r>
      <w:r>
        <w:rPr>
          <w:color w:val="231F20"/>
          <w:spacing w:val="-5"/>
          <w:sz w:val="28"/>
        </w:rPr>
        <w:t> </w:t>
      </w:r>
      <w:r>
        <w:rPr>
          <w:color w:val="231F20"/>
          <w:sz w:val="28"/>
        </w:rPr>
        <w:t>opportunity</w:t>
      </w:r>
      <w:r>
        <w:rPr>
          <w:color w:val="231F20"/>
          <w:spacing w:val="-4"/>
          <w:sz w:val="28"/>
        </w:rPr>
        <w:t> </w:t>
      </w:r>
      <w:r>
        <w:rPr>
          <w:color w:val="231F20"/>
          <w:sz w:val="28"/>
        </w:rPr>
        <w:t>to</w:t>
      </w:r>
      <w:r>
        <w:rPr>
          <w:color w:val="231F20"/>
          <w:spacing w:val="-4"/>
          <w:sz w:val="28"/>
        </w:rPr>
        <w:t> </w:t>
      </w:r>
      <w:r>
        <w:rPr>
          <w:color w:val="231F20"/>
          <w:sz w:val="28"/>
        </w:rPr>
        <w:t>get</w:t>
      </w:r>
      <w:r>
        <w:rPr>
          <w:color w:val="231F20"/>
          <w:spacing w:val="-3"/>
          <w:sz w:val="28"/>
        </w:rPr>
        <w:t> </w:t>
      </w:r>
      <w:r>
        <w:rPr>
          <w:color w:val="231F20"/>
          <w:sz w:val="28"/>
        </w:rPr>
        <w:t>their</w:t>
      </w:r>
      <w:r>
        <w:rPr>
          <w:color w:val="231F20"/>
          <w:spacing w:val="-4"/>
          <w:sz w:val="28"/>
        </w:rPr>
        <w:t> </w:t>
      </w:r>
      <w:r>
        <w:rPr>
          <w:color w:val="231F20"/>
          <w:sz w:val="28"/>
        </w:rPr>
        <w:t>backing</w:t>
      </w:r>
      <w:r>
        <w:rPr>
          <w:color w:val="231F20"/>
          <w:spacing w:val="-4"/>
          <w:sz w:val="28"/>
        </w:rPr>
        <w:t> </w:t>
      </w:r>
      <w:r>
        <w:rPr>
          <w:color w:val="231F20"/>
          <w:spacing w:val="-3"/>
          <w:sz w:val="28"/>
        </w:rPr>
        <w:t>for</w:t>
      </w:r>
      <w:r>
        <w:rPr>
          <w:color w:val="231F20"/>
          <w:spacing w:val="-4"/>
          <w:sz w:val="28"/>
        </w:rPr>
        <w:t> </w:t>
      </w:r>
      <w:r>
        <w:rPr>
          <w:color w:val="231F20"/>
          <w:sz w:val="28"/>
        </w:rPr>
        <w:t>the</w:t>
      </w:r>
      <w:r>
        <w:rPr>
          <w:color w:val="231F20"/>
          <w:spacing w:val="-4"/>
          <w:sz w:val="28"/>
        </w:rPr>
        <w:t> </w:t>
      </w:r>
      <w:r>
        <w:rPr>
          <w:color w:val="231F20"/>
          <w:sz w:val="28"/>
        </w:rPr>
        <w:t>issue</w:t>
      </w:r>
      <w:r>
        <w:rPr>
          <w:color w:val="231F20"/>
          <w:spacing w:val="-4"/>
          <w:sz w:val="28"/>
        </w:rPr>
        <w:t> </w:t>
      </w:r>
      <w:r>
        <w:rPr>
          <w:color w:val="231F20"/>
          <w:sz w:val="28"/>
        </w:rPr>
        <w:t>you</w:t>
      </w:r>
      <w:r>
        <w:rPr>
          <w:color w:val="231F20"/>
          <w:spacing w:val="-4"/>
          <w:sz w:val="28"/>
        </w:rPr>
        <w:t> </w:t>
      </w:r>
      <w:r>
        <w:rPr>
          <w:color w:val="231F20"/>
          <w:sz w:val="28"/>
        </w:rPr>
        <w:t>are</w:t>
      </w:r>
      <w:r>
        <w:rPr>
          <w:color w:val="231F20"/>
          <w:spacing w:val="-3"/>
          <w:sz w:val="28"/>
        </w:rPr>
        <w:t> </w:t>
      </w:r>
      <w:r>
        <w:rPr>
          <w:color w:val="231F20"/>
          <w:sz w:val="28"/>
        </w:rPr>
        <w:t>raising</w:t>
      </w:r>
    </w:p>
    <w:p>
      <w:pPr>
        <w:pStyle w:val="BodyText"/>
        <w:spacing w:line="340" w:lineRule="exact"/>
        <w:ind w:left="1982"/>
      </w:pPr>
      <w:r>
        <w:rPr/>
        <w:pict>
          <v:shape style="position:absolute;margin-left:38.881901pt;margin-top:62.276833pt;width:71.75pt;height:21.35pt;mso-position-horizontal-relative:page;mso-position-vertical-relative:paragraph;z-index:-252282880" type="#_x0000_t202" filled="false" stroked="false">
            <v:textbox inset="0,0,0,0">
              <w:txbxContent>
                <w:p>
                  <w:pPr>
                    <w:spacing w:line="426" w:lineRule="exact" w:before="0"/>
                    <w:ind w:left="0" w:right="0" w:firstLine="0"/>
                    <w:jc w:val="left"/>
                    <w:rPr>
                      <w:rFonts w:ascii="Arial"/>
                      <w:b/>
                      <w:sz w:val="40"/>
                    </w:rPr>
                  </w:pPr>
                  <w:r>
                    <w:rPr>
                      <w:rFonts w:ascii="Arial"/>
                      <w:b/>
                      <w:color w:val="FFFFFF"/>
                      <w:w w:val="90"/>
                      <w:sz w:val="40"/>
                    </w:rPr>
                    <w:t>Be </w:t>
                  </w:r>
                  <w:r>
                    <w:rPr>
                      <w:rFonts w:ascii="Arial"/>
                      <w:b/>
                      <w:color w:val="FFFFFF"/>
                      <w:spacing w:val="-6"/>
                      <w:w w:val="90"/>
                      <w:sz w:val="40"/>
                    </w:rPr>
                    <w:t>Clear</w:t>
                  </w:r>
                </w:p>
              </w:txbxContent>
            </v:textbox>
            <w10:wrap type="none"/>
          </v:shape>
        </w:pict>
      </w:r>
      <w:r>
        <w:rPr>
          <w:color w:val="231F20"/>
        </w:rPr>
        <w:t>– something that you can hold them to if they are elected!</w:t>
      </w:r>
    </w:p>
    <w:p>
      <w:pPr>
        <w:pStyle w:val="BodyText"/>
        <w:rPr>
          <w:sz w:val="20"/>
        </w:rPr>
      </w:pPr>
    </w:p>
    <w:p>
      <w:pPr>
        <w:pStyle w:val="BodyText"/>
        <w:rPr>
          <w:sz w:val="20"/>
        </w:rPr>
      </w:pPr>
    </w:p>
    <w:p>
      <w:pPr>
        <w:pStyle w:val="BodyText"/>
        <w:spacing w:before="9"/>
        <w:rPr>
          <w:sz w:val="13"/>
        </w:rPr>
      </w:pPr>
      <w:r>
        <w:rPr/>
        <w:pict>
          <v:group style="position:absolute;margin-left:35.754002pt;margin-top:10.353045pt;width:512.3pt;height:123.1pt;mso-position-horizontal-relative:page;mso-position-vertical-relative:paragraph;z-index:-251626496;mso-wrap-distance-left:0;mso-wrap-distance-right:0" coordorigin="715,207" coordsize="10246,2462">
            <v:shape style="position:absolute;left:1464;top:759;width:9467;height:1879" coordorigin="1464,760" coordsize="9467,1879" path="m1634,760l1536,763,1486,781,1467,832,1464,930,1464,2468,1467,2567,1486,2617,1536,2636,1634,2638,10761,2638,10859,2636,10909,2617,10928,2567,10931,2468,10931,930,10928,832,10909,781,10859,763,10761,760,1634,760xe" filled="false" stroked="true" strokeweight="3pt" strokecolor="#e23737">
              <v:path arrowok="t"/>
              <v:stroke dashstyle="solid"/>
            </v:shape>
            <v:rect style="position:absolute;left:715;top:207;width:3450;height:658" filled="true" fillcolor="#e23737" stroked="false">
              <v:fill type="solid"/>
            </v:rect>
            <v:shape style="position:absolute;left:786;top:229;width:604;height:604" type="#_x0000_t75" stroked="false">
              <v:imagedata r:id="rId37" o:title=""/>
            </v:shape>
            <v:shape style="position:absolute;left:715;top:207;width:10246;height:2462" type="#_x0000_t202" filled="false" stroked="false">
              <v:textbox inset="0,0,0,0">
                <w:txbxContent>
                  <w:p>
                    <w:pPr>
                      <w:spacing w:line="240" w:lineRule="auto" w:before="0"/>
                      <w:rPr>
                        <w:sz w:val="28"/>
                      </w:rPr>
                    </w:pPr>
                  </w:p>
                  <w:p>
                    <w:pPr>
                      <w:spacing w:line="240" w:lineRule="auto" w:before="6"/>
                      <w:rPr>
                        <w:sz w:val="31"/>
                      </w:rPr>
                    </w:pPr>
                  </w:p>
                  <w:p>
                    <w:pPr>
                      <w:numPr>
                        <w:ilvl w:val="0"/>
                        <w:numId w:val="6"/>
                      </w:numPr>
                      <w:tabs>
                        <w:tab w:pos="1268" w:val="left" w:leader="none"/>
                      </w:tabs>
                      <w:spacing w:line="235" w:lineRule="auto" w:before="0"/>
                      <w:ind w:left="1267" w:right="272" w:hanging="360"/>
                      <w:jc w:val="left"/>
                      <w:rPr>
                        <w:sz w:val="28"/>
                      </w:rPr>
                    </w:pPr>
                    <w:r>
                      <w:rPr>
                        <w:color w:val="231F20"/>
                        <w:spacing w:val="-3"/>
                        <w:sz w:val="28"/>
                      </w:rPr>
                      <w:t>Make </w:t>
                    </w:r>
                    <w:r>
                      <w:rPr>
                        <w:color w:val="231F20"/>
                        <w:sz w:val="28"/>
                      </w:rPr>
                      <w:t>sure your ‘ask’ is </w:t>
                    </w:r>
                    <w:r>
                      <w:rPr>
                        <w:color w:val="231F20"/>
                        <w:spacing w:val="-5"/>
                        <w:sz w:val="28"/>
                      </w:rPr>
                      <w:t>clear, </w:t>
                    </w:r>
                    <w:r>
                      <w:rPr>
                        <w:color w:val="231F20"/>
                        <w:sz w:val="28"/>
                      </w:rPr>
                      <w:t>realistic, and supported by as much evidence</w:t>
                    </w:r>
                    <w:r>
                      <w:rPr>
                        <w:color w:val="231F20"/>
                        <w:spacing w:val="-35"/>
                        <w:sz w:val="28"/>
                      </w:rPr>
                      <w:t> </w:t>
                    </w:r>
                    <w:r>
                      <w:rPr>
                        <w:color w:val="231F20"/>
                        <w:sz w:val="28"/>
                      </w:rPr>
                      <w:t>as you think you might</w:t>
                    </w:r>
                    <w:r>
                      <w:rPr>
                        <w:color w:val="231F20"/>
                        <w:spacing w:val="-3"/>
                        <w:sz w:val="28"/>
                      </w:rPr>
                      <w:t> </w:t>
                    </w:r>
                    <w:r>
                      <w:rPr>
                        <w:color w:val="231F20"/>
                        <w:sz w:val="28"/>
                      </w:rPr>
                      <w:t>need.</w:t>
                    </w:r>
                  </w:p>
                  <w:p>
                    <w:pPr>
                      <w:numPr>
                        <w:ilvl w:val="0"/>
                        <w:numId w:val="6"/>
                      </w:numPr>
                      <w:tabs>
                        <w:tab w:pos="1268" w:val="left" w:leader="none"/>
                      </w:tabs>
                      <w:spacing w:line="235" w:lineRule="auto" w:before="172"/>
                      <w:ind w:left="1267" w:right="591" w:hanging="360"/>
                      <w:jc w:val="left"/>
                      <w:rPr>
                        <w:sz w:val="28"/>
                      </w:rPr>
                    </w:pPr>
                    <w:r>
                      <w:rPr>
                        <w:color w:val="231F20"/>
                        <w:sz w:val="28"/>
                      </w:rPr>
                      <w:t>Identify the </w:t>
                    </w:r>
                    <w:r>
                      <w:rPr>
                        <w:color w:val="231F20"/>
                        <w:spacing w:val="-4"/>
                        <w:sz w:val="28"/>
                      </w:rPr>
                      <w:t>key </w:t>
                    </w:r>
                    <w:r>
                      <w:rPr>
                        <w:color w:val="231F20"/>
                        <w:sz w:val="28"/>
                      </w:rPr>
                      <w:t>points of your issue and what you are asking them to</w:t>
                    </w:r>
                    <w:r>
                      <w:rPr>
                        <w:color w:val="231F20"/>
                        <w:spacing w:val="-43"/>
                        <w:sz w:val="28"/>
                      </w:rPr>
                      <w:t> </w:t>
                    </w:r>
                    <w:r>
                      <w:rPr>
                        <w:color w:val="231F20"/>
                        <w:sz w:val="28"/>
                      </w:rPr>
                      <w:t>help with– </w:t>
                    </w:r>
                    <w:r>
                      <w:rPr>
                        <w:color w:val="231F20"/>
                        <w:spacing w:val="-3"/>
                        <w:sz w:val="28"/>
                      </w:rPr>
                      <w:t>make </w:t>
                    </w:r>
                    <w:r>
                      <w:rPr>
                        <w:color w:val="231F20"/>
                        <w:sz w:val="28"/>
                      </w:rPr>
                      <w:t>your points clear and</w:t>
                    </w:r>
                    <w:r>
                      <w:rPr>
                        <w:color w:val="231F20"/>
                        <w:spacing w:val="-1"/>
                        <w:sz w:val="28"/>
                      </w:rPr>
                      <w:t> </w:t>
                    </w:r>
                    <w:r>
                      <w:rPr>
                        <w:color w:val="231F20"/>
                        <w:sz w:val="28"/>
                      </w:rPr>
                      <w:t>punchy!</w:t>
                    </w:r>
                  </w:p>
                </w:txbxContent>
              </v:textbox>
              <w10:wrap type="none"/>
            </v:shape>
            <v:shape style="position:absolute;left:715;top:207;width:3450;height:553" type="#_x0000_t202" filled="false" stroked="false">
              <v:textbox inset="0,0,0,0">
                <w:txbxContent>
                  <w:p>
                    <w:pPr>
                      <w:spacing w:line="553" w:lineRule="exact" w:before="0"/>
                      <w:ind w:left="832" w:right="0" w:firstLine="0"/>
                      <w:jc w:val="left"/>
                      <w:rPr>
                        <w:rFonts w:ascii="Arial"/>
                        <w:b/>
                        <w:sz w:val="60"/>
                      </w:rPr>
                    </w:pPr>
                    <w:r>
                      <w:rPr>
                        <w:rFonts w:ascii="Arial"/>
                        <w:b/>
                        <w:color w:val="FFFFFF"/>
                        <w:sz w:val="60"/>
                      </w:rPr>
                      <w:t>Be</w:t>
                    </w:r>
                    <w:r>
                      <w:rPr>
                        <w:rFonts w:ascii="Arial"/>
                        <w:b/>
                        <w:color w:val="FFFFFF"/>
                        <w:spacing w:val="-84"/>
                        <w:sz w:val="60"/>
                      </w:rPr>
                      <w:t> </w:t>
                    </w:r>
                    <w:r>
                      <w:rPr>
                        <w:rFonts w:ascii="Arial"/>
                        <w:b/>
                        <w:color w:val="FFFFFF"/>
                        <w:spacing w:val="-3"/>
                        <w:sz w:val="60"/>
                      </w:rPr>
                      <w:t>Clear</w:t>
                    </w:r>
                  </w:p>
                </w:txbxContent>
              </v:textbox>
              <w10:wrap type="none"/>
            </v:shape>
            <w10:wrap type="topAndBottom"/>
          </v:group>
        </w:pict>
      </w:r>
    </w:p>
    <w:p>
      <w:pPr>
        <w:pStyle w:val="BodyText"/>
        <w:rPr>
          <w:sz w:val="20"/>
        </w:rPr>
      </w:pPr>
    </w:p>
    <w:p>
      <w:pPr>
        <w:pStyle w:val="BodyText"/>
        <w:rPr>
          <w:sz w:val="20"/>
        </w:rPr>
      </w:pPr>
    </w:p>
    <w:p>
      <w:pPr>
        <w:pStyle w:val="BodyText"/>
        <w:spacing w:before="9"/>
      </w:pPr>
      <w:r>
        <w:rPr/>
        <w:pict>
          <v:group style="position:absolute;margin-left:32.919998pt;margin-top:19.508537pt;width:515.15pt;height:127.35pt;mso-position-horizontal-relative:page;mso-position-vertical-relative:paragraph;z-index:-251623424;mso-wrap-distance-left:0;mso-wrap-distance-right:0" coordorigin="658,390" coordsize="10303,2547">
            <v:rect style="position:absolute;left:658;top:418;width:3507;height:648" filled="true" fillcolor="#e23737" stroked="false">
              <v:fill type="solid"/>
            </v:rect>
            <v:shape style="position:absolute;left:1464;top:951;width:9467;height:1956" coordorigin="1464,952" coordsize="9467,1956" path="m1634,952l1536,954,1486,973,1467,1023,1464,1122,1464,2737,1467,2835,1486,2886,1536,2904,1634,2907,10761,2907,10859,2904,10909,2886,10928,2835,10931,2737,10931,1122,10928,1023,10909,973,10859,954,10761,952,1634,952xe" filled="false" stroked="true" strokeweight="3pt" strokecolor="#e23737">
              <v:path arrowok="t"/>
              <v:stroke dashstyle="solid"/>
            </v:shape>
            <v:shape style="position:absolute;left:712;top:390;width:694;height:676" type="#_x0000_t75" stroked="false">
              <v:imagedata r:id="rId38" o:title=""/>
            </v:shape>
            <v:shape style="position:absolute;left:658;top:390;width:10303;height:2547" type="#_x0000_t202" filled="false" stroked="false">
              <v:textbox inset="0,0,0,0">
                <w:txbxContent>
                  <w:p>
                    <w:pPr>
                      <w:spacing w:line="240" w:lineRule="auto" w:before="0"/>
                      <w:rPr>
                        <w:sz w:val="28"/>
                      </w:rPr>
                    </w:pPr>
                  </w:p>
                  <w:p>
                    <w:pPr>
                      <w:spacing w:line="240" w:lineRule="auto" w:before="2"/>
                      <w:rPr>
                        <w:sz w:val="33"/>
                      </w:rPr>
                    </w:pPr>
                  </w:p>
                  <w:p>
                    <w:pPr>
                      <w:numPr>
                        <w:ilvl w:val="0"/>
                        <w:numId w:val="7"/>
                      </w:numPr>
                      <w:tabs>
                        <w:tab w:pos="1325" w:val="left" w:leader="none"/>
                      </w:tabs>
                      <w:spacing w:line="235" w:lineRule="auto" w:before="1"/>
                      <w:ind w:left="1324" w:right="386" w:hanging="360"/>
                      <w:jc w:val="left"/>
                      <w:rPr>
                        <w:sz w:val="28"/>
                      </w:rPr>
                    </w:pPr>
                    <w:r>
                      <w:rPr>
                        <w:color w:val="231F20"/>
                        <w:sz w:val="28"/>
                      </w:rPr>
                      <w:t>It may sound simple but try not to get angry or shout. </w:t>
                    </w:r>
                    <w:r>
                      <w:rPr>
                        <w:color w:val="231F20"/>
                        <w:spacing w:val="-6"/>
                        <w:sz w:val="28"/>
                      </w:rPr>
                      <w:t>Try </w:t>
                    </w:r>
                    <w:r>
                      <w:rPr>
                        <w:color w:val="231F20"/>
                        <w:sz w:val="28"/>
                      </w:rPr>
                      <w:t>to remember</w:t>
                    </w:r>
                    <w:r>
                      <w:rPr>
                        <w:color w:val="231F20"/>
                        <w:spacing w:val="-39"/>
                        <w:sz w:val="28"/>
                      </w:rPr>
                      <w:t> </w:t>
                    </w:r>
                    <w:r>
                      <w:rPr>
                        <w:color w:val="231F20"/>
                        <w:sz w:val="28"/>
                      </w:rPr>
                      <w:t>that MPs</w:t>
                    </w:r>
                    <w:r>
                      <w:rPr>
                        <w:color w:val="231F20"/>
                        <w:spacing w:val="-5"/>
                        <w:sz w:val="28"/>
                      </w:rPr>
                      <w:t> </w:t>
                    </w:r>
                    <w:r>
                      <w:rPr>
                        <w:color w:val="231F20"/>
                        <w:sz w:val="28"/>
                      </w:rPr>
                      <w:t>and</w:t>
                    </w:r>
                    <w:r>
                      <w:rPr>
                        <w:color w:val="231F20"/>
                        <w:spacing w:val="-4"/>
                        <w:sz w:val="28"/>
                      </w:rPr>
                      <w:t> </w:t>
                    </w:r>
                    <w:r>
                      <w:rPr>
                        <w:color w:val="231F20"/>
                        <w:sz w:val="28"/>
                      </w:rPr>
                      <w:t>Councillors</w:t>
                    </w:r>
                    <w:r>
                      <w:rPr>
                        <w:color w:val="231F20"/>
                        <w:spacing w:val="-5"/>
                        <w:sz w:val="28"/>
                      </w:rPr>
                      <w:t> </w:t>
                    </w:r>
                    <w:r>
                      <w:rPr>
                        <w:color w:val="231F20"/>
                        <w:sz w:val="28"/>
                      </w:rPr>
                      <w:t>are</w:t>
                    </w:r>
                    <w:r>
                      <w:rPr>
                        <w:color w:val="231F20"/>
                        <w:spacing w:val="-3"/>
                        <w:sz w:val="28"/>
                      </w:rPr>
                      <w:t> </w:t>
                    </w:r>
                    <w:r>
                      <w:rPr>
                        <w:color w:val="231F20"/>
                        <w:sz w:val="28"/>
                      </w:rPr>
                      <w:t>there</w:t>
                    </w:r>
                    <w:r>
                      <w:rPr>
                        <w:color w:val="231F20"/>
                        <w:spacing w:val="-4"/>
                        <w:sz w:val="28"/>
                      </w:rPr>
                      <w:t> </w:t>
                    </w:r>
                    <w:r>
                      <w:rPr>
                        <w:color w:val="231F20"/>
                        <w:sz w:val="28"/>
                      </w:rPr>
                      <w:t>to</w:t>
                    </w:r>
                    <w:r>
                      <w:rPr>
                        <w:color w:val="231F20"/>
                        <w:spacing w:val="-4"/>
                        <w:sz w:val="28"/>
                      </w:rPr>
                      <w:t> </w:t>
                    </w:r>
                    <w:r>
                      <w:rPr>
                        <w:color w:val="231F20"/>
                        <w:sz w:val="28"/>
                      </w:rPr>
                      <w:t>listen</w:t>
                    </w:r>
                    <w:r>
                      <w:rPr>
                        <w:color w:val="231F20"/>
                        <w:spacing w:val="-3"/>
                        <w:sz w:val="28"/>
                      </w:rPr>
                      <w:t> </w:t>
                    </w:r>
                    <w:r>
                      <w:rPr>
                        <w:color w:val="231F20"/>
                        <w:sz w:val="28"/>
                      </w:rPr>
                      <w:t>to</w:t>
                    </w:r>
                    <w:r>
                      <w:rPr>
                        <w:color w:val="231F20"/>
                        <w:spacing w:val="-5"/>
                        <w:sz w:val="28"/>
                      </w:rPr>
                      <w:t> </w:t>
                    </w:r>
                    <w:r>
                      <w:rPr>
                        <w:color w:val="231F20"/>
                        <w:sz w:val="28"/>
                      </w:rPr>
                      <w:t>you.</w:t>
                    </w:r>
                    <w:r>
                      <w:rPr>
                        <w:color w:val="231F20"/>
                        <w:spacing w:val="-4"/>
                        <w:sz w:val="28"/>
                      </w:rPr>
                      <w:t> </w:t>
                    </w:r>
                    <w:r>
                      <w:rPr>
                        <w:color w:val="231F20"/>
                        <w:sz w:val="28"/>
                      </w:rPr>
                      <w:t>They</w:t>
                    </w:r>
                    <w:r>
                      <w:rPr>
                        <w:color w:val="231F20"/>
                        <w:spacing w:val="-4"/>
                        <w:sz w:val="28"/>
                      </w:rPr>
                      <w:t> </w:t>
                    </w:r>
                    <w:r>
                      <w:rPr>
                        <w:color w:val="231F20"/>
                        <w:sz w:val="28"/>
                      </w:rPr>
                      <w:t>are</w:t>
                    </w:r>
                    <w:r>
                      <w:rPr>
                        <w:color w:val="231F20"/>
                        <w:spacing w:val="-3"/>
                        <w:sz w:val="28"/>
                      </w:rPr>
                      <w:t> </w:t>
                    </w:r>
                    <w:r>
                      <w:rPr>
                        <w:color w:val="231F20"/>
                        <w:sz w:val="28"/>
                      </w:rPr>
                      <w:t>also</w:t>
                    </w:r>
                    <w:r>
                      <w:rPr>
                        <w:color w:val="231F20"/>
                        <w:spacing w:val="-4"/>
                        <w:sz w:val="28"/>
                      </w:rPr>
                      <w:t> </w:t>
                    </w:r>
                    <w:r>
                      <w:rPr>
                        <w:color w:val="231F20"/>
                        <w:sz w:val="28"/>
                      </w:rPr>
                      <w:t>just</w:t>
                    </w:r>
                    <w:r>
                      <w:rPr>
                        <w:color w:val="231F20"/>
                        <w:spacing w:val="-4"/>
                        <w:sz w:val="28"/>
                      </w:rPr>
                      <w:t> </w:t>
                    </w:r>
                    <w:r>
                      <w:rPr>
                        <w:color w:val="231F20"/>
                        <w:sz w:val="28"/>
                      </w:rPr>
                      <w:t>people!</w:t>
                    </w:r>
                  </w:p>
                  <w:p>
                    <w:pPr>
                      <w:numPr>
                        <w:ilvl w:val="0"/>
                        <w:numId w:val="7"/>
                      </w:numPr>
                      <w:tabs>
                        <w:tab w:pos="1325" w:val="left" w:leader="none"/>
                      </w:tabs>
                      <w:spacing w:before="166"/>
                      <w:ind w:left="1324" w:right="355" w:hanging="360"/>
                      <w:jc w:val="left"/>
                      <w:rPr>
                        <w:sz w:val="28"/>
                      </w:rPr>
                    </w:pPr>
                    <w:r>
                      <w:rPr>
                        <w:color w:val="231F20"/>
                        <w:sz w:val="28"/>
                      </w:rPr>
                      <w:t>If</w:t>
                    </w:r>
                    <w:r>
                      <w:rPr>
                        <w:color w:val="231F20"/>
                        <w:spacing w:val="-5"/>
                        <w:sz w:val="28"/>
                      </w:rPr>
                      <w:t> </w:t>
                    </w:r>
                    <w:r>
                      <w:rPr>
                        <w:color w:val="231F20"/>
                        <w:sz w:val="28"/>
                      </w:rPr>
                      <w:t>you</w:t>
                    </w:r>
                    <w:r>
                      <w:rPr>
                        <w:color w:val="231F20"/>
                        <w:spacing w:val="-5"/>
                        <w:sz w:val="28"/>
                      </w:rPr>
                      <w:t> </w:t>
                    </w:r>
                    <w:r>
                      <w:rPr>
                        <w:color w:val="231F20"/>
                        <w:sz w:val="28"/>
                      </w:rPr>
                      <w:t>don’t</w:t>
                    </w:r>
                    <w:r>
                      <w:rPr>
                        <w:color w:val="231F20"/>
                        <w:spacing w:val="-5"/>
                        <w:sz w:val="28"/>
                      </w:rPr>
                      <w:t> </w:t>
                    </w:r>
                    <w:r>
                      <w:rPr>
                        <w:color w:val="231F20"/>
                        <w:sz w:val="28"/>
                      </w:rPr>
                      <w:t>receive</w:t>
                    </w:r>
                    <w:r>
                      <w:rPr>
                        <w:color w:val="231F20"/>
                        <w:spacing w:val="-4"/>
                        <w:sz w:val="28"/>
                      </w:rPr>
                      <w:t> </w:t>
                    </w:r>
                    <w:r>
                      <w:rPr>
                        <w:color w:val="231F20"/>
                        <w:sz w:val="28"/>
                      </w:rPr>
                      <w:t>a</w:t>
                    </w:r>
                    <w:r>
                      <w:rPr>
                        <w:color w:val="231F20"/>
                        <w:spacing w:val="-5"/>
                        <w:sz w:val="28"/>
                      </w:rPr>
                      <w:t> </w:t>
                    </w:r>
                    <w:r>
                      <w:rPr>
                        <w:color w:val="231F20"/>
                        <w:sz w:val="28"/>
                      </w:rPr>
                      <w:t>response</w:t>
                    </w:r>
                    <w:r>
                      <w:rPr>
                        <w:color w:val="231F20"/>
                        <w:spacing w:val="-5"/>
                        <w:sz w:val="28"/>
                      </w:rPr>
                      <w:t> </w:t>
                    </w:r>
                    <w:r>
                      <w:rPr>
                        <w:color w:val="231F20"/>
                        <w:sz w:val="28"/>
                      </w:rPr>
                      <w:t>from</w:t>
                    </w:r>
                    <w:r>
                      <w:rPr>
                        <w:color w:val="231F20"/>
                        <w:spacing w:val="-5"/>
                        <w:sz w:val="28"/>
                      </w:rPr>
                      <w:t> </w:t>
                    </w:r>
                    <w:r>
                      <w:rPr>
                        <w:color w:val="231F20"/>
                        <w:sz w:val="28"/>
                      </w:rPr>
                      <w:t>your</w:t>
                    </w:r>
                    <w:r>
                      <w:rPr>
                        <w:color w:val="231F20"/>
                        <w:spacing w:val="-5"/>
                        <w:sz w:val="28"/>
                      </w:rPr>
                      <w:t> </w:t>
                    </w:r>
                    <w:r>
                      <w:rPr>
                        <w:color w:val="231F20"/>
                        <w:sz w:val="28"/>
                      </w:rPr>
                      <w:t>politician</w:t>
                    </w:r>
                    <w:r>
                      <w:rPr>
                        <w:color w:val="231F20"/>
                        <w:spacing w:val="-5"/>
                        <w:sz w:val="28"/>
                      </w:rPr>
                      <w:t> </w:t>
                    </w:r>
                    <w:r>
                      <w:rPr>
                        <w:color w:val="231F20"/>
                        <w:sz w:val="28"/>
                      </w:rPr>
                      <w:t>after</w:t>
                    </w:r>
                    <w:r>
                      <w:rPr>
                        <w:color w:val="231F20"/>
                        <w:spacing w:val="-4"/>
                        <w:sz w:val="28"/>
                      </w:rPr>
                      <w:t> </w:t>
                    </w:r>
                    <w:r>
                      <w:rPr>
                        <w:color w:val="231F20"/>
                        <w:sz w:val="28"/>
                      </w:rPr>
                      <w:t>a</w:t>
                    </w:r>
                    <w:r>
                      <w:rPr>
                        <w:color w:val="231F20"/>
                        <w:spacing w:val="-5"/>
                        <w:sz w:val="28"/>
                      </w:rPr>
                      <w:t> </w:t>
                    </w:r>
                    <w:r>
                      <w:rPr>
                        <w:color w:val="231F20"/>
                        <w:sz w:val="28"/>
                      </w:rPr>
                      <w:t>while,</w:t>
                    </w:r>
                    <w:r>
                      <w:rPr>
                        <w:color w:val="231F20"/>
                        <w:spacing w:val="-5"/>
                        <w:sz w:val="28"/>
                      </w:rPr>
                      <w:t> </w:t>
                    </w:r>
                    <w:r>
                      <w:rPr>
                        <w:color w:val="231F20"/>
                        <w:sz w:val="28"/>
                      </w:rPr>
                      <w:t>it</w:t>
                    </w:r>
                    <w:r>
                      <w:rPr>
                        <w:color w:val="231F20"/>
                        <w:spacing w:val="-5"/>
                        <w:sz w:val="28"/>
                      </w:rPr>
                      <w:t> </w:t>
                    </w:r>
                    <w:r>
                      <w:rPr>
                        <w:color w:val="231F20"/>
                        <w:sz w:val="28"/>
                      </w:rPr>
                      <w:t>might</w:t>
                    </w:r>
                    <w:r>
                      <w:rPr>
                        <w:color w:val="231F20"/>
                        <w:spacing w:val="-4"/>
                        <w:sz w:val="28"/>
                      </w:rPr>
                      <w:t> </w:t>
                    </w:r>
                    <w:r>
                      <w:rPr>
                        <w:color w:val="231F20"/>
                        <w:sz w:val="28"/>
                      </w:rPr>
                      <w:t>be worth sending a follow up message, just in case the original got</w:t>
                    </w:r>
                    <w:r>
                      <w:rPr>
                        <w:color w:val="231F20"/>
                        <w:spacing w:val="-31"/>
                        <w:sz w:val="28"/>
                      </w:rPr>
                      <w:t> </w:t>
                    </w:r>
                    <w:r>
                      <w:rPr>
                        <w:color w:val="231F20"/>
                        <w:sz w:val="28"/>
                      </w:rPr>
                      <w:t>lost.</w:t>
                    </w:r>
                  </w:p>
                </w:txbxContent>
              </v:textbox>
              <w10:wrap type="none"/>
            </v:shape>
            <v:shape style="position:absolute;left:658;top:418;width:3507;height:534" type="#_x0000_t202" filled="false" stroked="false">
              <v:textbox inset="0,0,0,0">
                <w:txbxContent>
                  <w:p>
                    <w:pPr>
                      <w:spacing w:line="533" w:lineRule="exact" w:before="0"/>
                      <w:ind w:left="832" w:right="0" w:firstLine="0"/>
                      <w:jc w:val="left"/>
                      <w:rPr>
                        <w:rFonts w:ascii="Arial"/>
                        <w:b/>
                        <w:sz w:val="60"/>
                      </w:rPr>
                    </w:pPr>
                    <w:r>
                      <w:rPr>
                        <w:rFonts w:ascii="Arial"/>
                        <w:b/>
                        <w:color w:val="FFFFFF"/>
                        <w:sz w:val="60"/>
                      </w:rPr>
                      <w:t>Be</w:t>
                    </w:r>
                    <w:r>
                      <w:rPr>
                        <w:rFonts w:ascii="Arial"/>
                        <w:b/>
                        <w:color w:val="FFFFFF"/>
                        <w:spacing w:val="-78"/>
                        <w:sz w:val="60"/>
                      </w:rPr>
                      <w:t> </w:t>
                    </w:r>
                    <w:r>
                      <w:rPr>
                        <w:rFonts w:ascii="Arial"/>
                        <w:b/>
                        <w:color w:val="FFFFFF"/>
                        <w:spacing w:val="-3"/>
                        <w:sz w:val="60"/>
                      </w:rPr>
                      <w:t>Calm</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2"/>
        <w:tabs>
          <w:tab w:pos="11361" w:val="left" w:leader="none"/>
          <w:tab w:pos="11905" w:val="left" w:leader="none"/>
        </w:tabs>
      </w:pPr>
      <w:r>
        <w:rPr>
          <w:color w:val="FFFFFF"/>
          <w:shd w:fill="868B8E" w:color="auto" w:val="clear"/>
        </w:rPr>
        <w:t> </w:t>
        <w:tab/>
        <w:t>9</w:t>
        <w:tab/>
      </w:r>
    </w:p>
    <w:p>
      <w:pPr>
        <w:spacing w:after="0"/>
        <w:sectPr>
          <w:pgSz w:w="11910" w:h="16840"/>
          <w:pgMar w:top="580" w:bottom="0" w:left="0" w:right="0"/>
        </w:sectPr>
      </w:pPr>
    </w:p>
    <w:p>
      <w:pPr>
        <w:spacing w:before="65"/>
        <w:ind w:left="698" w:right="0" w:firstLine="0"/>
        <w:jc w:val="left"/>
        <w:rPr>
          <w:rFonts w:ascii="Arial"/>
          <w:b/>
          <w:sz w:val="60"/>
        </w:rPr>
      </w:pPr>
      <w:r>
        <w:rPr>
          <w:rFonts w:ascii="Arial"/>
          <w:b/>
          <w:color w:val="FFFFFF"/>
          <w:sz w:val="60"/>
          <w:shd w:fill="231F20" w:color="auto" w:val="clear"/>
        </w:rPr>
        <w:t>Example letter </w:t>
      </w:r>
    </w:p>
    <w:p>
      <w:pPr>
        <w:pStyle w:val="BodyText"/>
        <w:spacing w:before="6"/>
        <w:rPr>
          <w:rFonts w:ascii="Arial"/>
          <w:b/>
        </w:rPr>
      </w:pPr>
    </w:p>
    <w:p>
      <w:pPr>
        <w:pStyle w:val="BodyText"/>
        <w:spacing w:before="43"/>
        <w:ind w:left="712"/>
      </w:pPr>
      <w:r>
        <w:rPr/>
        <w:drawing>
          <wp:anchor distT="0" distB="0" distL="0" distR="0" allowOverlap="1" layoutInCell="1" locked="0" behindDoc="1" simplePos="0" relativeHeight="251036672">
            <wp:simplePos x="0" y="0"/>
            <wp:positionH relativeFrom="page">
              <wp:posOffset>2103907</wp:posOffset>
            </wp:positionH>
            <wp:positionV relativeFrom="paragraph">
              <wp:posOffset>160027</wp:posOffset>
            </wp:positionV>
            <wp:extent cx="967443" cy="908937"/>
            <wp:effectExtent l="0" t="0" r="0" b="0"/>
            <wp:wrapNone/>
            <wp:docPr id="23" name="image27.png"/>
            <wp:cNvGraphicFramePr>
              <a:graphicFrameLocks noChangeAspect="1"/>
            </wp:cNvGraphicFramePr>
            <a:graphic>
              <a:graphicData uri="http://schemas.openxmlformats.org/drawingml/2006/picture">
                <pic:pic>
                  <pic:nvPicPr>
                    <pic:cNvPr id="24" name="image27.png"/>
                    <pic:cNvPicPr/>
                  </pic:nvPicPr>
                  <pic:blipFill>
                    <a:blip r:embed="rId39" cstate="print"/>
                    <a:stretch>
                      <a:fillRect/>
                    </a:stretch>
                  </pic:blipFill>
                  <pic:spPr>
                    <a:xfrm>
                      <a:off x="0" y="0"/>
                      <a:ext cx="967443" cy="908937"/>
                    </a:xfrm>
                    <a:prstGeom prst="rect">
                      <a:avLst/>
                    </a:prstGeom>
                  </pic:spPr>
                </pic:pic>
              </a:graphicData>
            </a:graphic>
          </wp:anchor>
        </w:drawing>
      </w:r>
      <w:r>
        <w:rPr>
          <w:color w:val="231F20"/>
        </w:rPr>
        <w:t>Here’s an example of a letter to a councillor...</w:t>
      </w:r>
    </w:p>
    <w:p>
      <w:pPr>
        <w:pStyle w:val="BodyText"/>
      </w:pPr>
    </w:p>
    <w:p>
      <w:pPr>
        <w:pStyle w:val="BodyText"/>
      </w:pPr>
    </w:p>
    <w:p>
      <w:pPr>
        <w:pStyle w:val="BodyText"/>
      </w:pPr>
    </w:p>
    <w:p>
      <w:pPr>
        <w:pStyle w:val="BodyText"/>
      </w:pPr>
    </w:p>
    <w:p>
      <w:pPr>
        <w:pStyle w:val="BodyText"/>
        <w:spacing w:before="10"/>
        <w:rPr>
          <w:sz w:val="37"/>
        </w:rPr>
      </w:pPr>
    </w:p>
    <w:p>
      <w:pPr>
        <w:pStyle w:val="BodyText"/>
        <w:spacing w:before="1"/>
        <w:ind w:left="1225"/>
      </w:pPr>
      <w:r>
        <w:rPr/>
        <w:pict>
          <v:group style="position:absolute;margin-left:36.146pt;margin-top:-18.500206pt;width:522.3pt;height:610pt;mso-position-horizontal-relative:page;mso-position-vertical-relative:paragraph;z-index:-252280832" coordorigin="723,-370" coordsize="10446,12200">
            <v:rect style="position:absolute;left:742;top:-350;width:10406;height:12160" filled="true" fillcolor="#f4f4bc" stroked="false">
              <v:fill type="solid"/>
            </v:rect>
            <v:rect style="position:absolute;left:742;top:-350;width:10406;height:12160" filled="false" stroked="true" strokeweight="2pt" strokecolor="#231f20">
              <v:stroke dashstyle="solid"/>
            </v:rect>
            <w10:wrap type="none"/>
          </v:group>
        </w:pict>
      </w:r>
      <w:r>
        <w:rPr>
          <w:color w:val="231F20"/>
        </w:rPr>
        <w:t>Dear Cllr [Surname]</w:t>
      </w:r>
    </w:p>
    <w:p>
      <w:pPr>
        <w:pStyle w:val="BodyText"/>
        <w:spacing w:before="5"/>
        <w:rPr>
          <w:sz w:val="27"/>
        </w:rPr>
      </w:pPr>
    </w:p>
    <w:p>
      <w:pPr>
        <w:pStyle w:val="BodyText"/>
        <w:spacing w:line="235" w:lineRule="auto" w:before="1"/>
        <w:ind w:left="1225" w:right="897"/>
      </w:pPr>
      <w:r>
        <w:rPr>
          <w:color w:val="231F20"/>
        </w:rPr>
        <w:t>My name is [Full Name], and I am writing to you because I am worried about the council’s plans to close our local youth centre.</w:t>
      </w:r>
    </w:p>
    <w:p>
      <w:pPr>
        <w:pStyle w:val="BodyText"/>
        <w:spacing w:before="8"/>
        <w:rPr>
          <w:sz w:val="27"/>
        </w:rPr>
      </w:pPr>
    </w:p>
    <w:p>
      <w:pPr>
        <w:pStyle w:val="BodyText"/>
        <w:spacing w:line="235" w:lineRule="auto"/>
        <w:ind w:left="1225" w:right="1265"/>
      </w:pPr>
      <w:r>
        <w:rPr>
          <w:color w:val="231F20"/>
        </w:rPr>
        <w:t>The youth centre is a place for many young people in our community to meet with their friends and take part in various activities. Meeting in the centre means they can be safe, be supervised and get involved with other community events. The weekly youth group that runs there has also helped to reach out to young people in the community who were creating trouble and damaging property because they ‘had nothing to do’. Now, the community feels safer and those young people are able to express themselves more.</w:t>
      </w:r>
    </w:p>
    <w:p>
      <w:pPr>
        <w:pStyle w:val="BodyText"/>
        <w:spacing w:before="1"/>
      </w:pPr>
    </w:p>
    <w:p>
      <w:pPr>
        <w:pStyle w:val="BodyText"/>
        <w:spacing w:line="235" w:lineRule="auto" w:before="1"/>
        <w:ind w:left="1225" w:right="1282"/>
      </w:pPr>
      <w:r>
        <w:rPr>
          <w:color w:val="231F20"/>
        </w:rPr>
        <w:t>The centre is also a place </w:t>
      </w:r>
      <w:r>
        <w:rPr>
          <w:color w:val="231F20"/>
          <w:spacing w:val="-3"/>
        </w:rPr>
        <w:t>for </w:t>
      </w:r>
      <w:r>
        <w:rPr>
          <w:color w:val="231F20"/>
        </w:rPr>
        <w:t>the community to run other activities </w:t>
      </w:r>
      <w:r>
        <w:rPr>
          <w:color w:val="231F20"/>
          <w:spacing w:val="-3"/>
        </w:rPr>
        <w:t>like </w:t>
      </w:r>
      <w:r>
        <w:rPr>
          <w:color w:val="231F20"/>
        </w:rPr>
        <w:t>the support group </w:t>
      </w:r>
      <w:r>
        <w:rPr>
          <w:color w:val="231F20"/>
          <w:spacing w:val="-3"/>
        </w:rPr>
        <w:t>for </w:t>
      </w:r>
      <w:r>
        <w:rPr>
          <w:color w:val="231F20"/>
        </w:rPr>
        <w:t>young mothers, English classes and the ‘Knit and natter’ group. The centre provides a secure space </w:t>
      </w:r>
      <w:r>
        <w:rPr>
          <w:color w:val="231F20"/>
          <w:spacing w:val="-3"/>
        </w:rPr>
        <w:t>for </w:t>
      </w:r>
      <w:r>
        <w:rPr>
          <w:color w:val="231F20"/>
        </w:rPr>
        <w:t>these groups to meet. Without the centre, these groups would be forced to stop as there is nowhere else nearby that they can hire. Without the centre, our whole community </w:t>
      </w:r>
      <w:r>
        <w:rPr>
          <w:color w:val="231F20"/>
          <w:spacing w:val="-3"/>
        </w:rPr>
        <w:t>suffers.</w:t>
      </w:r>
    </w:p>
    <w:p>
      <w:pPr>
        <w:pStyle w:val="BodyText"/>
        <w:spacing w:before="6"/>
        <w:rPr>
          <w:sz w:val="27"/>
        </w:rPr>
      </w:pPr>
    </w:p>
    <w:p>
      <w:pPr>
        <w:pStyle w:val="BodyText"/>
        <w:spacing w:line="339" w:lineRule="exact"/>
        <w:ind w:left="1225"/>
      </w:pPr>
      <w:r>
        <w:rPr>
          <w:color w:val="231F20"/>
        </w:rPr>
        <w:t>I understand that the Council is working hard to support people as best it can.</w:t>
      </w:r>
    </w:p>
    <w:p>
      <w:pPr>
        <w:pStyle w:val="BodyText"/>
        <w:spacing w:line="235" w:lineRule="auto" w:before="2"/>
        <w:ind w:left="1225" w:right="1227"/>
      </w:pPr>
      <w:r>
        <w:rPr>
          <w:color w:val="231F20"/>
        </w:rPr>
        <w:t>I would like to encourage the Council to reconsider its plans to close the youth centre. Keeping it open would allow young people and others to continue to enjoy the activities there and feel part of a community.</w:t>
      </w:r>
    </w:p>
    <w:p>
      <w:pPr>
        <w:pStyle w:val="BodyText"/>
        <w:spacing w:before="10"/>
        <w:rPr>
          <w:sz w:val="27"/>
        </w:rPr>
      </w:pPr>
    </w:p>
    <w:p>
      <w:pPr>
        <w:pStyle w:val="BodyText"/>
        <w:spacing w:line="235" w:lineRule="auto"/>
        <w:ind w:left="1225" w:right="1227"/>
      </w:pPr>
      <w:r>
        <w:rPr>
          <w:color w:val="231F20"/>
        </w:rPr>
        <w:t>I would be grateful if you could raise this issue at the next full council meeting and explore ways to keep the centre open. I am happy to talk with you about this in more detail.</w:t>
      </w:r>
    </w:p>
    <w:p>
      <w:pPr>
        <w:pStyle w:val="BodyText"/>
        <w:spacing w:before="4"/>
        <w:rPr>
          <w:sz w:val="27"/>
        </w:rPr>
      </w:pPr>
    </w:p>
    <w:p>
      <w:pPr>
        <w:pStyle w:val="BodyText"/>
        <w:ind w:left="1225"/>
      </w:pPr>
      <w:r>
        <w:rPr>
          <w:color w:val="231F20"/>
        </w:rPr>
        <w:t>Kind regards,</w:t>
      </w:r>
    </w:p>
    <w:p>
      <w:pPr>
        <w:pStyle w:val="BodyText"/>
        <w:rPr>
          <w:sz w:val="27"/>
        </w:rPr>
      </w:pPr>
    </w:p>
    <w:p>
      <w:pPr>
        <w:pStyle w:val="BodyText"/>
        <w:spacing w:line="339" w:lineRule="exact" w:before="1"/>
        <w:ind w:left="1225"/>
      </w:pPr>
      <w:r>
        <w:rPr>
          <w:color w:val="231F20"/>
        </w:rPr>
        <w:t>[Name]</w:t>
      </w:r>
    </w:p>
    <w:p>
      <w:pPr>
        <w:pStyle w:val="BodyText"/>
        <w:spacing w:line="339" w:lineRule="exact"/>
        <w:ind w:left="1225"/>
      </w:pPr>
      <w:r>
        <w:rPr>
          <w:color w:val="231F20"/>
        </w:rPr>
        <w:t>[Full Address]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2"/>
        <w:tabs>
          <w:tab w:pos="11905" w:val="left" w:leader="none"/>
        </w:tabs>
        <w:spacing w:before="4"/>
      </w:pPr>
      <w:r>
        <w:rPr>
          <w:color w:val="FFFFFF"/>
          <w:shd w:fill="868B8E" w:color="auto" w:val="clear"/>
        </w:rPr>
        <w:t> </w:t>
      </w:r>
      <w:r>
        <w:rPr>
          <w:color w:val="FFFFFF"/>
          <w:spacing w:val="-38"/>
          <w:shd w:fill="868B8E" w:color="auto" w:val="clear"/>
        </w:rPr>
        <w:t> </w:t>
      </w:r>
      <w:r>
        <w:rPr>
          <w:color w:val="FFFFFF"/>
          <w:shd w:fill="868B8E" w:color="auto" w:val="clear"/>
        </w:rPr>
        <w:t>10</w:t>
        <w:tab/>
      </w:r>
    </w:p>
    <w:p>
      <w:pPr>
        <w:spacing w:after="0"/>
        <w:sectPr>
          <w:pgSz w:w="11910" w:h="16840"/>
          <w:pgMar w:top="580" w:bottom="0" w:left="0" w:right="0"/>
        </w:sectPr>
      </w:pPr>
    </w:p>
    <w:p>
      <w:pPr>
        <w:spacing w:before="58"/>
        <w:ind w:left="747" w:right="0" w:firstLine="0"/>
        <w:jc w:val="left"/>
        <w:rPr>
          <w:rFonts w:ascii="Arial"/>
          <w:b/>
          <w:sz w:val="60"/>
        </w:rPr>
      </w:pPr>
      <w:r>
        <w:rPr>
          <w:rFonts w:ascii="Arial"/>
          <w:b/>
          <w:color w:val="FFFFFF"/>
          <w:sz w:val="60"/>
          <w:shd w:fill="F9B944" w:color="auto" w:val="clear"/>
        </w:rPr>
        <w:t>Useful campaign</w:t>
      </w:r>
      <w:r>
        <w:rPr>
          <w:rFonts w:ascii="Arial"/>
          <w:b/>
          <w:color w:val="FFFFFF"/>
          <w:spacing w:val="-107"/>
          <w:sz w:val="60"/>
          <w:shd w:fill="F9B944" w:color="auto" w:val="clear"/>
        </w:rPr>
        <w:t> </w:t>
      </w:r>
      <w:r>
        <w:rPr>
          <w:rFonts w:ascii="Arial"/>
          <w:b/>
          <w:color w:val="FFFFFF"/>
          <w:sz w:val="60"/>
          <w:shd w:fill="F9B944" w:color="auto" w:val="clear"/>
        </w:rPr>
        <w:t>tools</w:t>
      </w:r>
      <w:r>
        <w:rPr>
          <w:rFonts w:ascii="Arial"/>
          <w:b/>
          <w:color w:val="FFFFFF"/>
          <w:spacing w:val="14"/>
          <w:sz w:val="60"/>
          <w:shd w:fill="F9B944" w:color="auto" w:val="clear"/>
        </w:rPr>
        <w:t> </w:t>
      </w:r>
    </w:p>
    <w:p>
      <w:pPr>
        <w:pStyle w:val="BodyText"/>
        <w:rPr>
          <w:rFonts w:ascii="Arial"/>
          <w:b/>
          <w:sz w:val="20"/>
        </w:rPr>
      </w:pPr>
    </w:p>
    <w:p>
      <w:pPr>
        <w:pStyle w:val="BodyText"/>
        <w:spacing w:before="5"/>
        <w:rPr>
          <w:rFonts w:ascii="Arial"/>
          <w:b/>
          <w:sz w:val="22"/>
        </w:rPr>
      </w:pPr>
    </w:p>
    <w:p>
      <w:pPr>
        <w:pStyle w:val="BodyText"/>
        <w:spacing w:line="235" w:lineRule="auto" w:before="49"/>
        <w:ind w:left="733" w:right="860"/>
        <w:jc w:val="both"/>
      </w:pPr>
      <w:r>
        <w:rPr>
          <w:color w:val="231F20"/>
        </w:rPr>
        <w:t>Here are some useful tools you could use to </w:t>
      </w:r>
      <w:r>
        <w:rPr>
          <w:color w:val="231F20"/>
          <w:spacing w:val="-3"/>
        </w:rPr>
        <w:t>make </w:t>
      </w:r>
      <w:r>
        <w:rPr>
          <w:color w:val="231F20"/>
        </w:rPr>
        <w:t>your voice and issue heard. The </w:t>
      </w:r>
      <w:r>
        <w:rPr>
          <w:color w:val="231F20"/>
          <w:spacing w:val="-3"/>
        </w:rPr>
        <w:t>first </w:t>
      </w:r>
      <w:r>
        <w:rPr>
          <w:color w:val="231F20"/>
        </w:rPr>
        <w:t>two are actions you could ask your councillor or MP to</w:t>
      </w:r>
      <w:r>
        <w:rPr>
          <w:color w:val="231F20"/>
          <w:spacing w:val="-4"/>
        </w:rPr>
        <w:t> take </w:t>
      </w:r>
      <w:r>
        <w:rPr>
          <w:color w:val="231F20"/>
        </w:rPr>
        <w:t>up on your</w:t>
      </w:r>
      <w:r>
        <w:rPr>
          <w:color w:val="231F20"/>
          <w:spacing w:val="-4"/>
        </w:rPr>
        <w:t> behalf. </w:t>
      </w:r>
      <w:r>
        <w:rPr>
          <w:color w:val="231F20"/>
        </w:rPr>
        <w:t>The last could be something your community group decides to respond to.</w:t>
      </w:r>
    </w:p>
    <w:p>
      <w:pPr>
        <w:pStyle w:val="BodyText"/>
        <w:rPr>
          <w:sz w:val="20"/>
        </w:rPr>
      </w:pPr>
    </w:p>
    <w:p>
      <w:pPr>
        <w:pStyle w:val="BodyText"/>
        <w:spacing w:before="11"/>
        <w:rPr>
          <w:sz w:val="21"/>
        </w:rPr>
      </w:pPr>
    </w:p>
    <w:p>
      <w:pPr>
        <w:pStyle w:val="Heading3"/>
        <w:spacing w:line="240" w:lineRule="auto" w:before="83"/>
        <w:ind w:left="742"/>
      </w:pPr>
      <w:r>
        <w:rPr>
          <w:rFonts w:ascii="Times New Roman"/>
          <w:b w:val="0"/>
          <w:color w:val="FFFFFF"/>
          <w:shd w:fill="E23737" w:color="auto" w:val="clear"/>
        </w:rPr>
        <w:t>  </w:t>
      </w:r>
      <w:r>
        <w:rPr>
          <w:color w:val="FFFFFF"/>
          <w:shd w:fill="E23737" w:color="auto" w:val="clear"/>
        </w:rPr>
        <w:t>Council motion </w:t>
      </w:r>
    </w:p>
    <w:p>
      <w:pPr>
        <w:pStyle w:val="BodyText"/>
        <w:spacing w:before="6"/>
        <w:rPr>
          <w:b/>
          <w:sz w:val="27"/>
        </w:rPr>
      </w:pPr>
    </w:p>
    <w:p>
      <w:pPr>
        <w:pStyle w:val="BodyText"/>
        <w:spacing w:line="235" w:lineRule="auto"/>
        <w:ind w:left="893" w:right="1549"/>
      </w:pPr>
      <w:r>
        <w:rPr>
          <w:color w:val="231F20"/>
        </w:rPr>
        <w:t>A council motion shows a councillor’s, and your local authority’s support for an issue. But they do not typically lead to policy changes. Council motions can either be about the council or government policy.</w:t>
      </w:r>
    </w:p>
    <w:p>
      <w:pPr>
        <w:pStyle w:val="BodyText"/>
        <w:spacing w:before="9"/>
        <w:rPr>
          <w:sz w:val="27"/>
        </w:rPr>
      </w:pPr>
    </w:p>
    <w:p>
      <w:pPr>
        <w:pStyle w:val="BodyText"/>
        <w:spacing w:line="235" w:lineRule="auto" w:before="1"/>
        <w:ind w:left="893" w:right="1448"/>
      </w:pPr>
      <w:r>
        <w:rPr>
          <w:color w:val="231F20"/>
        </w:rPr>
        <w:t>Council motions need to be presented to the full council chamber by one councillor. They are then debated and all councillors vote on whether they want the motion to pass or not. If it passes, this is often the first step a council takes towards changing their policy.</w:t>
      </w:r>
    </w:p>
    <w:p>
      <w:pPr>
        <w:pStyle w:val="BodyText"/>
        <w:rPr>
          <w:sz w:val="20"/>
        </w:rPr>
      </w:pPr>
    </w:p>
    <w:p>
      <w:pPr>
        <w:pStyle w:val="BodyText"/>
        <w:rPr>
          <w:sz w:val="20"/>
        </w:rPr>
      </w:pPr>
    </w:p>
    <w:p>
      <w:pPr>
        <w:pStyle w:val="BodyText"/>
        <w:spacing w:before="3"/>
        <w:rPr>
          <w:sz w:val="16"/>
        </w:rPr>
      </w:pPr>
    </w:p>
    <w:p>
      <w:pPr>
        <w:pStyle w:val="Heading3"/>
        <w:spacing w:line="240" w:lineRule="auto" w:before="83"/>
        <w:ind w:left="747"/>
      </w:pPr>
      <w:r>
        <w:rPr>
          <w:rFonts w:ascii="Times New Roman"/>
          <w:b w:val="0"/>
          <w:color w:val="FFFFFF"/>
          <w:shd w:fill="E23737" w:color="auto" w:val="clear"/>
        </w:rPr>
        <w:t>  </w:t>
      </w:r>
      <w:r>
        <w:rPr>
          <w:color w:val="FFFFFF"/>
          <w:shd w:fill="E23737" w:color="auto" w:val="clear"/>
        </w:rPr>
        <w:t>Early Day Motions </w:t>
      </w:r>
    </w:p>
    <w:p>
      <w:pPr>
        <w:pStyle w:val="BodyText"/>
        <w:spacing w:before="5"/>
        <w:rPr>
          <w:b/>
          <w:sz w:val="27"/>
        </w:rPr>
      </w:pPr>
    </w:p>
    <w:p>
      <w:pPr>
        <w:pStyle w:val="BodyText"/>
        <w:spacing w:line="235" w:lineRule="auto" w:before="1"/>
        <w:ind w:left="906" w:right="1484"/>
      </w:pPr>
      <w:r>
        <w:rPr>
          <w:color w:val="231F20"/>
        </w:rPr>
        <w:t>Early </w:t>
      </w:r>
      <w:r>
        <w:rPr>
          <w:color w:val="231F20"/>
          <w:spacing w:val="-3"/>
        </w:rPr>
        <w:t>day </w:t>
      </w:r>
      <w:r>
        <w:rPr>
          <w:color w:val="231F20"/>
        </w:rPr>
        <w:t>motions (EDMs) showcase an </w:t>
      </w:r>
      <w:r>
        <w:rPr>
          <w:color w:val="231F20"/>
          <w:spacing w:val="-3"/>
        </w:rPr>
        <w:t>MP’s </w:t>
      </w:r>
      <w:r>
        <w:rPr>
          <w:color w:val="231F20"/>
        </w:rPr>
        <w:t>support </w:t>
      </w:r>
      <w:r>
        <w:rPr>
          <w:color w:val="231F20"/>
          <w:spacing w:val="-3"/>
        </w:rPr>
        <w:t>for </w:t>
      </w:r>
      <w:r>
        <w:rPr>
          <w:color w:val="231F20"/>
        </w:rPr>
        <w:t>an issue and are submitted </w:t>
      </w:r>
      <w:r>
        <w:rPr>
          <w:color w:val="231F20"/>
          <w:spacing w:val="-3"/>
        </w:rPr>
        <w:t>for </w:t>
      </w:r>
      <w:r>
        <w:rPr>
          <w:color w:val="231F20"/>
        </w:rPr>
        <w:t>debate in the </w:t>
      </w:r>
      <w:r>
        <w:rPr>
          <w:color w:val="231F20"/>
          <w:spacing w:val="-5"/>
        </w:rPr>
        <w:t>UK’s </w:t>
      </w:r>
      <w:r>
        <w:rPr>
          <w:color w:val="231F20"/>
        </w:rPr>
        <w:t>House of Commons, part of the </w:t>
      </w:r>
      <w:r>
        <w:rPr>
          <w:color w:val="231F20"/>
          <w:spacing w:val="-5"/>
        </w:rPr>
        <w:t>UK’s </w:t>
      </w:r>
      <w:r>
        <w:rPr>
          <w:color w:val="231F20"/>
        </w:rPr>
        <w:t>Parliament. They can also lead to further debate on the issue.</w:t>
      </w:r>
    </w:p>
    <w:p>
      <w:pPr>
        <w:pStyle w:val="BodyText"/>
        <w:spacing w:before="9"/>
        <w:rPr>
          <w:sz w:val="27"/>
        </w:rPr>
      </w:pPr>
    </w:p>
    <w:p>
      <w:pPr>
        <w:pStyle w:val="BodyText"/>
        <w:spacing w:line="235" w:lineRule="auto" w:after="4"/>
        <w:ind w:left="906" w:right="1549"/>
      </w:pPr>
      <w:r>
        <w:rPr>
          <w:color w:val="231F20"/>
        </w:rPr>
        <w:t>EDMs can attract a lot of public interest and media coverage so they can be helpful in promoting a campaign or issue more widely.</w:t>
      </w:r>
    </w:p>
    <w:p>
      <w:pPr>
        <w:pStyle w:val="BodyText"/>
        <w:ind w:left="1146"/>
        <w:rPr>
          <w:sz w:val="20"/>
        </w:rPr>
      </w:pPr>
      <w:r>
        <w:rPr>
          <w:sz w:val="20"/>
        </w:rPr>
        <w:pict>
          <v:group style="width:480.9pt;height:75.650pt;mso-position-horizontal-relative:char;mso-position-vertical-relative:line" coordorigin="0,0" coordsize="9618,1513">
            <v:shape style="position:absolute;left:1928;top:408;width:7689;height:1104" coordorigin="1928,409" coordsize="7689,1104" path="m9617,409l1928,423,1928,1512,9617,1512,9617,409xe" filled="true" fillcolor="#231f20" stroked="false">
              <v:path arrowok="t"/>
              <v:fill type="solid"/>
            </v:shape>
            <v:shape style="position:absolute;left:0;top:0;width:1990;height:1090" type="#_x0000_t75" stroked="false">
              <v:imagedata r:id="rId40" o:title=""/>
            </v:shape>
            <v:shape style="position:absolute;left:1928;top:408;width:7689;height:1104" type="#_x0000_t202" filled="false" stroked="false">
              <v:textbox inset="0,0,0,0">
                <w:txbxContent>
                  <w:p>
                    <w:pPr>
                      <w:spacing w:line="339" w:lineRule="exact" w:before="162"/>
                      <w:ind w:left="119" w:right="0" w:firstLine="0"/>
                      <w:jc w:val="left"/>
                      <w:rPr>
                        <w:sz w:val="28"/>
                      </w:rPr>
                    </w:pPr>
                    <w:r>
                      <w:rPr>
                        <w:color w:val="FFFFFF"/>
                        <w:sz w:val="28"/>
                      </w:rPr>
                      <w:t>You can find existing EDMs here and see if your MP has signed it:</w:t>
                    </w:r>
                  </w:p>
                  <w:p>
                    <w:pPr>
                      <w:spacing w:line="339" w:lineRule="exact" w:before="0"/>
                      <w:ind w:left="119" w:right="0" w:firstLine="0"/>
                      <w:jc w:val="left"/>
                      <w:rPr>
                        <w:b/>
                        <w:sz w:val="28"/>
                      </w:rPr>
                    </w:pPr>
                    <w:hyperlink r:id="rId41">
                      <w:r>
                        <w:rPr>
                          <w:b/>
                          <w:color w:val="F9B944"/>
                          <w:sz w:val="28"/>
                          <w:u w:val="single" w:color="F9B944"/>
                        </w:rPr>
                        <w:t>https://edm.parliament.uk/</w:t>
                      </w:r>
                    </w:hyperlink>
                  </w:p>
                </w:txbxContent>
              </v:textbox>
              <w10:wrap type="none"/>
            </v:shape>
          </v:group>
        </w:pict>
      </w:r>
      <w:r>
        <w:rPr>
          <w:sz w:val="20"/>
        </w:rPr>
      </w:r>
    </w:p>
    <w:p>
      <w:pPr>
        <w:pStyle w:val="BodyText"/>
        <w:rPr>
          <w:sz w:val="20"/>
        </w:rPr>
      </w:pPr>
    </w:p>
    <w:p>
      <w:pPr>
        <w:pStyle w:val="BodyText"/>
        <w:spacing w:before="11"/>
        <w:rPr>
          <w:sz w:val="21"/>
        </w:rPr>
      </w:pPr>
    </w:p>
    <w:p>
      <w:pPr>
        <w:pStyle w:val="Heading3"/>
        <w:spacing w:line="240" w:lineRule="auto" w:before="83"/>
        <w:ind w:left="736"/>
      </w:pPr>
      <w:r>
        <w:rPr>
          <w:rFonts w:ascii="Times New Roman"/>
          <w:b w:val="0"/>
          <w:color w:val="FFFFFF"/>
          <w:shd w:fill="E23737" w:color="auto" w:val="clear"/>
        </w:rPr>
        <w:t>  </w:t>
      </w:r>
      <w:r>
        <w:rPr>
          <w:color w:val="FFFFFF"/>
          <w:shd w:fill="E23737" w:color="auto" w:val="clear"/>
        </w:rPr>
        <w:t>Committees &amp; inquiries </w:t>
      </w:r>
    </w:p>
    <w:p>
      <w:pPr>
        <w:pStyle w:val="BodyText"/>
        <w:spacing w:before="6"/>
        <w:rPr>
          <w:b/>
          <w:sz w:val="27"/>
        </w:rPr>
      </w:pPr>
    </w:p>
    <w:p>
      <w:pPr>
        <w:pStyle w:val="BodyText"/>
        <w:spacing w:line="235" w:lineRule="auto"/>
        <w:ind w:left="898" w:right="1599"/>
      </w:pPr>
      <w:r>
        <w:rPr/>
        <w:pict>
          <v:group style="position:absolute;margin-left:51.728191pt;margin-top:56.205082pt;width:538.3pt;height:79.350pt;mso-position-horizontal-relative:page;mso-position-vertical-relative:paragraph;z-index:-252276736" coordorigin="1035,1124" coordsize="10766,1587">
            <v:rect style="position:absolute;left:2120;top:1732;width:9681;height:978" filled="true" fillcolor="#231f20" stroked="false">
              <v:fill type="solid"/>
            </v:rect>
            <v:shape style="position:absolute;left:1034;top:1124;width:1054;height:1220" type="#_x0000_t75" stroked="false">
              <v:imagedata r:id="rId42" o:title=""/>
            </v:shape>
            <w10:wrap type="none"/>
          </v:group>
        </w:pict>
      </w:r>
      <w:r>
        <w:rPr>
          <w:color w:val="231F20"/>
        </w:rPr>
        <w:t>UK Government committees are made up of MPs or Lords. They consider policy issues, examine UK Government work and spending, and look at potential new laws. Committees will sometimes run an ‘inquiry’ into a specific issue which anyone can respond to if they feel the issue affects them.</w:t>
      </w:r>
    </w:p>
    <w:p>
      <w:pPr>
        <w:pStyle w:val="BodyText"/>
        <w:rPr>
          <w:sz w:val="20"/>
        </w:rPr>
      </w:pPr>
    </w:p>
    <w:p>
      <w:pPr>
        <w:pStyle w:val="BodyText"/>
        <w:spacing w:before="9"/>
        <w:rPr>
          <w:sz w:val="16"/>
        </w:rPr>
      </w:pPr>
    </w:p>
    <w:p>
      <w:pPr>
        <w:pStyle w:val="BodyText"/>
        <w:spacing w:line="339" w:lineRule="exact" w:before="44"/>
        <w:ind w:left="2249"/>
      </w:pPr>
      <w:r>
        <w:rPr>
          <w:color w:val="FFFFFF"/>
        </w:rPr>
        <w:t>You can find out about what committees exist and look for open inquiries here:</w:t>
      </w:r>
    </w:p>
    <w:p>
      <w:pPr>
        <w:spacing w:line="339" w:lineRule="exact" w:before="0"/>
        <w:ind w:left="2249" w:right="0" w:firstLine="0"/>
        <w:jc w:val="left"/>
        <w:rPr>
          <w:b/>
          <w:sz w:val="28"/>
        </w:rPr>
      </w:pPr>
      <w:hyperlink r:id="rId43">
        <w:r>
          <w:rPr>
            <w:b/>
            <w:color w:val="F9B944"/>
            <w:sz w:val="28"/>
            <w:u w:val="single" w:color="F9B944"/>
          </w:rPr>
          <w:t>https://committees.parliament.uk/</w:t>
        </w:r>
      </w:hyperlink>
    </w:p>
    <w:p>
      <w:pPr>
        <w:pStyle w:val="BodyText"/>
        <w:rPr>
          <w:b/>
          <w:sz w:val="20"/>
        </w:rPr>
      </w:pPr>
    </w:p>
    <w:p>
      <w:pPr>
        <w:pStyle w:val="BodyText"/>
        <w:spacing w:before="6"/>
        <w:rPr>
          <w:b/>
          <w:sz w:val="20"/>
        </w:rPr>
      </w:pPr>
    </w:p>
    <w:p>
      <w:pPr>
        <w:tabs>
          <w:tab w:pos="11239" w:val="left" w:leader="none"/>
        </w:tabs>
        <w:spacing w:before="3"/>
        <w:ind w:left="0" w:right="0" w:firstLine="0"/>
        <w:jc w:val="left"/>
        <w:rPr>
          <w:b/>
          <w:sz w:val="48"/>
        </w:rPr>
      </w:pPr>
      <w:r>
        <w:rPr>
          <w:b/>
          <w:color w:val="FFFFFF"/>
          <w:sz w:val="48"/>
          <w:shd w:fill="868B8E" w:color="auto" w:val="clear"/>
        </w:rPr>
        <w:t> </w:t>
        <w:tab/>
        <w:t>11</w:t>
      </w:r>
      <w:r>
        <w:rPr>
          <w:b/>
          <w:color w:val="FFFFFF"/>
          <w:spacing w:val="-39"/>
          <w:sz w:val="48"/>
          <w:shd w:fill="868B8E" w:color="auto" w:val="clear"/>
        </w:rPr>
        <w:t> </w:t>
      </w:r>
    </w:p>
    <w:p>
      <w:pPr>
        <w:spacing w:after="0"/>
        <w:jc w:val="left"/>
        <w:rPr>
          <w:sz w:val="48"/>
        </w:rPr>
        <w:sectPr>
          <w:pgSz w:w="11910" w:h="16840"/>
          <w:pgMar w:top="580" w:bottom="0" w:left="0" w:right="0"/>
        </w:sectPr>
      </w:pPr>
    </w:p>
    <w:p>
      <w:pPr>
        <w:pStyle w:val="BodyText"/>
        <w:spacing w:before="11"/>
        <w:rPr>
          <w:b/>
          <w:sz w:val="14"/>
        </w:rPr>
      </w:pPr>
      <w:r>
        <w:rPr/>
        <w:pict>
          <v:group style="position:absolute;margin-left:0pt;margin-top:617.244995pt;width:595.3pt;height:224.65pt;mso-position-horizontal-relative:page;mso-position-vertical-relative:page;z-index:251703296" coordorigin="0,12345" coordsize="11906,4493">
            <v:rect style="position:absolute;left:0;top:12344;width:11906;height:4493" filled="true" fillcolor="#868b8e" stroked="false">
              <v:fill type="solid"/>
            </v:rect>
            <v:line style="position:absolute" from="2570,15890" to="6357,15890" stroked="true" strokeweight=".7pt" strokecolor="#231f20">
              <v:stroke dashstyle="solid"/>
            </v:line>
            <v:line style="position:absolute" from="4653,16250" to="6883,16250" stroked="true" strokeweight=".7pt" strokecolor="#231f20">
              <v:stroke dashstyle="solid"/>
            </v:line>
            <v:shape style="position:absolute;left:8817;top:13439;width:2577;height:2280" type="#_x0000_t75" stroked="false">
              <v:imagedata r:id="rId44" o:title=""/>
            </v:shape>
            <v:shape style="position:absolute;left:0;top:12344;width:11906;height:4493" type="#_x0000_t202" filled="false" stroked="false">
              <v:textbox inset="0,0,0,0">
                <w:txbxContent>
                  <w:p>
                    <w:pPr>
                      <w:spacing w:before="258"/>
                      <w:ind w:left="507" w:right="0" w:firstLine="0"/>
                      <w:jc w:val="left"/>
                      <w:rPr>
                        <w:rFonts w:ascii="Arial"/>
                        <w:b/>
                        <w:sz w:val="54"/>
                      </w:rPr>
                    </w:pPr>
                    <w:r>
                      <w:rPr>
                        <w:rFonts w:ascii="Arial"/>
                        <w:b/>
                        <w:color w:val="FFFFFF"/>
                        <w:spacing w:val="-7"/>
                        <w:w w:val="90"/>
                        <w:sz w:val="54"/>
                      </w:rPr>
                      <w:t>Get</w:t>
                    </w:r>
                    <w:r>
                      <w:rPr>
                        <w:rFonts w:ascii="Arial"/>
                        <w:b/>
                        <w:color w:val="FFFFFF"/>
                        <w:spacing w:val="-59"/>
                        <w:w w:val="90"/>
                        <w:sz w:val="54"/>
                      </w:rPr>
                      <w:t> </w:t>
                    </w:r>
                    <w:r>
                      <w:rPr>
                        <w:rFonts w:ascii="Arial"/>
                        <w:b/>
                        <w:color w:val="FFFFFF"/>
                        <w:spacing w:val="-4"/>
                        <w:w w:val="90"/>
                        <w:sz w:val="54"/>
                      </w:rPr>
                      <w:t>involved</w:t>
                    </w:r>
                    <w:r>
                      <w:rPr>
                        <w:rFonts w:ascii="Arial"/>
                        <w:b/>
                        <w:color w:val="FFFFFF"/>
                        <w:spacing w:val="-58"/>
                        <w:w w:val="90"/>
                        <w:sz w:val="54"/>
                      </w:rPr>
                      <w:t> </w:t>
                    </w:r>
                    <w:r>
                      <w:rPr>
                        <w:rFonts w:ascii="Arial"/>
                        <w:b/>
                        <w:color w:val="FFFFFF"/>
                        <w:w w:val="90"/>
                        <w:sz w:val="54"/>
                      </w:rPr>
                      <w:t>with Social</w:t>
                    </w:r>
                    <w:r>
                      <w:rPr>
                        <w:rFonts w:ascii="Arial"/>
                        <w:b/>
                        <w:color w:val="FFFFFF"/>
                        <w:spacing w:val="-54"/>
                        <w:w w:val="90"/>
                        <w:sz w:val="54"/>
                      </w:rPr>
                      <w:t> </w:t>
                    </w:r>
                    <w:r>
                      <w:rPr>
                        <w:rFonts w:ascii="Arial"/>
                        <w:b/>
                        <w:color w:val="FFFFFF"/>
                        <w:w w:val="90"/>
                        <w:sz w:val="54"/>
                      </w:rPr>
                      <w:t>Rights</w:t>
                    </w:r>
                    <w:r>
                      <w:rPr>
                        <w:rFonts w:ascii="Arial"/>
                        <w:b/>
                        <w:color w:val="FFFFFF"/>
                        <w:spacing w:val="-62"/>
                        <w:w w:val="90"/>
                        <w:sz w:val="54"/>
                      </w:rPr>
                      <w:t> </w:t>
                    </w:r>
                    <w:r>
                      <w:rPr>
                        <w:rFonts w:ascii="Arial"/>
                        <w:b/>
                        <w:color w:val="FFFFFF"/>
                        <w:w w:val="90"/>
                        <w:sz w:val="54"/>
                      </w:rPr>
                      <w:t>Alliance</w:t>
                    </w:r>
                    <w:r>
                      <w:rPr>
                        <w:rFonts w:ascii="Arial"/>
                        <w:b/>
                        <w:color w:val="FFFFFF"/>
                        <w:spacing w:val="-54"/>
                        <w:w w:val="90"/>
                        <w:sz w:val="54"/>
                      </w:rPr>
                      <w:t> </w:t>
                    </w:r>
                    <w:r>
                      <w:rPr>
                        <w:rFonts w:ascii="Arial"/>
                        <w:b/>
                        <w:color w:val="FFFFFF"/>
                        <w:w w:val="90"/>
                        <w:sz w:val="54"/>
                      </w:rPr>
                      <w:t>England:</w:t>
                    </w:r>
                  </w:p>
                  <w:p>
                    <w:pPr>
                      <w:spacing w:line="208" w:lineRule="auto" w:before="117"/>
                      <w:ind w:left="507" w:right="3409" w:firstLine="0"/>
                      <w:jc w:val="left"/>
                      <w:rPr>
                        <w:rFonts w:ascii="Arial"/>
                        <w:sz w:val="28"/>
                      </w:rPr>
                    </w:pPr>
                    <w:r>
                      <w:rPr>
                        <w:rFonts w:ascii="Arial"/>
                        <w:color w:val="FFFFFF"/>
                        <w:sz w:val="28"/>
                      </w:rPr>
                      <w:t>Everyone has the right to good education, adequate housing, public healthcare,</w:t>
                    </w:r>
                    <w:r>
                      <w:rPr>
                        <w:rFonts w:ascii="Arial"/>
                        <w:color w:val="FFFFFF"/>
                        <w:spacing w:val="-58"/>
                        <w:sz w:val="28"/>
                      </w:rPr>
                      <w:t> </w:t>
                    </w:r>
                    <w:r>
                      <w:rPr>
                        <w:rFonts w:ascii="Arial"/>
                        <w:color w:val="FFFFFF"/>
                        <w:sz w:val="28"/>
                      </w:rPr>
                      <w:t>equality,</w:t>
                    </w:r>
                    <w:r>
                      <w:rPr>
                        <w:rFonts w:ascii="Arial"/>
                        <w:color w:val="FFFFFF"/>
                        <w:spacing w:val="-57"/>
                        <w:sz w:val="28"/>
                      </w:rPr>
                      <w:t> </w:t>
                    </w:r>
                    <w:r>
                      <w:rPr>
                        <w:rFonts w:ascii="Arial"/>
                        <w:color w:val="FFFFFF"/>
                        <w:sz w:val="28"/>
                      </w:rPr>
                      <w:t>food,</w:t>
                    </w:r>
                    <w:r>
                      <w:rPr>
                        <w:rFonts w:ascii="Arial"/>
                        <w:color w:val="FFFFFF"/>
                        <w:spacing w:val="-58"/>
                        <w:sz w:val="28"/>
                      </w:rPr>
                      <w:t> </w:t>
                    </w:r>
                    <w:r>
                      <w:rPr>
                        <w:rFonts w:ascii="Arial"/>
                        <w:color w:val="FFFFFF"/>
                        <w:sz w:val="28"/>
                      </w:rPr>
                      <w:t>strong</w:t>
                    </w:r>
                    <w:r>
                      <w:rPr>
                        <w:rFonts w:ascii="Arial"/>
                        <w:color w:val="FFFFFF"/>
                        <w:spacing w:val="-58"/>
                        <w:sz w:val="28"/>
                      </w:rPr>
                      <w:t> </w:t>
                    </w:r>
                    <w:r>
                      <w:rPr>
                        <w:rFonts w:ascii="Arial"/>
                        <w:color w:val="FFFFFF"/>
                        <w:sz w:val="28"/>
                      </w:rPr>
                      <w:t>social</w:t>
                    </w:r>
                    <w:r>
                      <w:rPr>
                        <w:rFonts w:ascii="Arial"/>
                        <w:color w:val="FFFFFF"/>
                        <w:spacing w:val="-57"/>
                        <w:sz w:val="28"/>
                      </w:rPr>
                      <w:t> </w:t>
                    </w:r>
                    <w:r>
                      <w:rPr>
                        <w:rFonts w:ascii="Arial"/>
                        <w:color w:val="FFFFFF"/>
                        <w:sz w:val="28"/>
                      </w:rPr>
                      <w:t>security</w:t>
                    </w:r>
                    <w:r>
                      <w:rPr>
                        <w:rFonts w:ascii="Arial"/>
                        <w:color w:val="FFFFFF"/>
                        <w:spacing w:val="-58"/>
                        <w:sz w:val="28"/>
                      </w:rPr>
                      <w:t> </w:t>
                    </w:r>
                    <w:r>
                      <w:rPr>
                        <w:rFonts w:ascii="Arial"/>
                        <w:color w:val="FFFFFF"/>
                        <w:sz w:val="28"/>
                      </w:rPr>
                      <w:t>and</w:t>
                    </w:r>
                    <w:r>
                      <w:rPr>
                        <w:rFonts w:ascii="Arial"/>
                        <w:color w:val="FFFFFF"/>
                        <w:spacing w:val="-58"/>
                        <w:sz w:val="28"/>
                      </w:rPr>
                      <w:t> </w:t>
                    </w:r>
                    <w:r>
                      <w:rPr>
                        <w:rFonts w:ascii="Arial"/>
                        <w:color w:val="FFFFFF"/>
                        <w:sz w:val="28"/>
                      </w:rPr>
                      <w:t>a</w:t>
                    </w:r>
                    <w:r>
                      <w:rPr>
                        <w:rFonts w:ascii="Arial"/>
                        <w:color w:val="FFFFFF"/>
                        <w:spacing w:val="-58"/>
                        <w:sz w:val="28"/>
                      </w:rPr>
                      <w:t> </w:t>
                    </w:r>
                    <w:r>
                      <w:rPr>
                        <w:rFonts w:ascii="Arial"/>
                        <w:color w:val="FFFFFF"/>
                        <w:sz w:val="28"/>
                      </w:rPr>
                      <w:t>decent standard of living. </w:t>
                    </w:r>
                    <w:r>
                      <w:rPr>
                        <w:rFonts w:ascii="Arial"/>
                        <w:color w:val="FFFFFF"/>
                        <w:spacing w:val="-5"/>
                        <w:sz w:val="28"/>
                      </w:rPr>
                      <w:t>This </w:t>
                    </w:r>
                    <w:r>
                      <w:rPr>
                        <w:rFonts w:ascii="Arial"/>
                        <w:color w:val="FFFFFF"/>
                        <w:sz w:val="28"/>
                      </w:rPr>
                      <w:t>is what makes a free and fair </w:t>
                    </w:r>
                    <w:r>
                      <w:rPr>
                        <w:rFonts w:ascii="Arial"/>
                        <w:color w:val="FFFFFF"/>
                        <w:spacing w:val="-3"/>
                        <w:sz w:val="28"/>
                      </w:rPr>
                      <w:t>society.</w:t>
                    </w:r>
                  </w:p>
                  <w:p>
                    <w:pPr>
                      <w:spacing w:line="240" w:lineRule="auto" w:before="4"/>
                      <w:rPr>
                        <w:rFonts w:ascii="Arial"/>
                        <w:sz w:val="24"/>
                      </w:rPr>
                    </w:pPr>
                  </w:p>
                  <w:p>
                    <w:pPr>
                      <w:spacing w:line="208" w:lineRule="auto" w:before="0"/>
                      <w:ind w:left="507" w:right="3409" w:firstLine="0"/>
                      <w:jc w:val="left"/>
                      <w:rPr>
                        <w:rFonts w:ascii="Arial"/>
                        <w:sz w:val="28"/>
                      </w:rPr>
                    </w:pPr>
                    <w:r>
                      <w:rPr>
                        <w:rFonts w:ascii="Arial"/>
                        <w:color w:val="FFFFFF"/>
                        <w:sz w:val="28"/>
                      </w:rPr>
                      <w:t>Social</w:t>
                    </w:r>
                    <w:r>
                      <w:rPr>
                        <w:rFonts w:ascii="Arial"/>
                        <w:color w:val="FFFFFF"/>
                        <w:spacing w:val="-56"/>
                        <w:sz w:val="28"/>
                      </w:rPr>
                      <w:t> </w:t>
                    </w:r>
                    <w:r>
                      <w:rPr>
                        <w:rFonts w:ascii="Arial"/>
                        <w:color w:val="FFFFFF"/>
                        <w:sz w:val="28"/>
                      </w:rPr>
                      <w:t>Rights</w:t>
                    </w:r>
                    <w:r>
                      <w:rPr>
                        <w:rFonts w:ascii="Arial"/>
                        <w:color w:val="FFFFFF"/>
                        <w:spacing w:val="-56"/>
                        <w:sz w:val="28"/>
                      </w:rPr>
                      <w:t> </w:t>
                    </w:r>
                    <w:r>
                      <w:rPr>
                        <w:rFonts w:ascii="Arial"/>
                        <w:color w:val="FFFFFF"/>
                        <w:sz w:val="28"/>
                      </w:rPr>
                      <w:t>Alliance</w:t>
                    </w:r>
                    <w:r>
                      <w:rPr>
                        <w:rFonts w:ascii="Arial"/>
                        <w:color w:val="FFFFFF"/>
                        <w:spacing w:val="-56"/>
                        <w:sz w:val="28"/>
                      </w:rPr>
                      <w:t> </w:t>
                    </w:r>
                    <w:r>
                      <w:rPr>
                        <w:rFonts w:ascii="Arial"/>
                        <w:color w:val="FFFFFF"/>
                        <w:sz w:val="28"/>
                      </w:rPr>
                      <w:t>England</w:t>
                    </w:r>
                    <w:r>
                      <w:rPr>
                        <w:rFonts w:ascii="Arial"/>
                        <w:color w:val="FFFFFF"/>
                        <w:spacing w:val="-56"/>
                        <w:sz w:val="28"/>
                      </w:rPr>
                      <w:t> </w:t>
                    </w:r>
                    <w:r>
                      <w:rPr>
                        <w:rFonts w:ascii="Arial"/>
                        <w:color w:val="FFFFFF"/>
                        <w:sz w:val="28"/>
                      </w:rPr>
                      <w:t>is</w:t>
                    </w:r>
                    <w:r>
                      <w:rPr>
                        <w:rFonts w:ascii="Arial"/>
                        <w:color w:val="FFFFFF"/>
                        <w:spacing w:val="-56"/>
                        <w:sz w:val="28"/>
                      </w:rPr>
                      <w:t> </w:t>
                    </w:r>
                    <w:r>
                      <w:rPr>
                        <w:rFonts w:ascii="Arial"/>
                        <w:color w:val="FFFFFF"/>
                        <w:sz w:val="28"/>
                      </w:rPr>
                      <w:t>working</w:t>
                    </w:r>
                    <w:r>
                      <w:rPr>
                        <w:rFonts w:ascii="Arial"/>
                        <w:color w:val="FFFFFF"/>
                        <w:spacing w:val="-56"/>
                        <w:sz w:val="28"/>
                      </w:rPr>
                      <w:t> </w:t>
                    </w:r>
                    <w:r>
                      <w:rPr>
                        <w:rFonts w:ascii="Arial"/>
                        <w:color w:val="FFFFFF"/>
                        <w:sz w:val="28"/>
                      </w:rPr>
                      <w:t>to</w:t>
                    </w:r>
                    <w:r>
                      <w:rPr>
                        <w:rFonts w:ascii="Arial"/>
                        <w:color w:val="FFFFFF"/>
                        <w:spacing w:val="-55"/>
                        <w:sz w:val="28"/>
                      </w:rPr>
                      <w:t> </w:t>
                    </w:r>
                    <w:r>
                      <w:rPr>
                        <w:rFonts w:ascii="Arial"/>
                        <w:color w:val="FFFFFF"/>
                        <w:sz w:val="28"/>
                      </w:rPr>
                      <w:t>improve</w:t>
                    </w:r>
                    <w:r>
                      <w:rPr>
                        <w:rFonts w:ascii="Arial"/>
                        <w:color w:val="FFFFFF"/>
                        <w:spacing w:val="-56"/>
                        <w:sz w:val="28"/>
                      </w:rPr>
                      <w:t> </w:t>
                    </w:r>
                    <w:r>
                      <w:rPr>
                        <w:rFonts w:ascii="Arial"/>
                        <w:color w:val="FFFFFF"/>
                        <w:sz w:val="28"/>
                      </w:rPr>
                      <w:t>access</w:t>
                    </w:r>
                    <w:r>
                      <w:rPr>
                        <w:rFonts w:ascii="Arial"/>
                        <w:color w:val="FFFFFF"/>
                        <w:spacing w:val="-56"/>
                        <w:sz w:val="28"/>
                      </w:rPr>
                      <w:t> </w:t>
                    </w:r>
                    <w:r>
                      <w:rPr>
                        <w:rFonts w:ascii="Arial"/>
                        <w:color w:val="FFFFFF"/>
                        <w:sz w:val="28"/>
                      </w:rPr>
                      <w:t>to</w:t>
                    </w:r>
                    <w:r>
                      <w:rPr>
                        <w:rFonts w:ascii="Arial"/>
                        <w:color w:val="FFFFFF"/>
                        <w:spacing w:val="-56"/>
                        <w:sz w:val="28"/>
                      </w:rPr>
                      <w:t> </w:t>
                    </w:r>
                    <w:r>
                      <w:rPr>
                        <w:rFonts w:ascii="Arial"/>
                        <w:color w:val="FFFFFF"/>
                        <w:sz w:val="28"/>
                      </w:rPr>
                      <w:t>these rights for all people. Anyone can get involved and every voice is valued.</w:t>
                    </w:r>
                  </w:p>
                  <w:p>
                    <w:pPr>
                      <w:spacing w:before="246"/>
                      <w:ind w:left="507" w:right="0" w:firstLine="0"/>
                      <w:jc w:val="left"/>
                      <w:rPr>
                        <w:rFonts w:ascii="Arial"/>
                        <w:b/>
                        <w:sz w:val="28"/>
                      </w:rPr>
                    </w:pPr>
                    <w:r>
                      <w:rPr>
                        <w:rFonts w:ascii="Arial"/>
                        <w:b/>
                        <w:color w:val="FFFFFF"/>
                        <w:sz w:val="28"/>
                      </w:rPr>
                      <w:t>Visit our website: </w:t>
                    </w:r>
                    <w:hyperlink r:id="rId8">
                      <w:r>
                        <w:rPr>
                          <w:rFonts w:ascii="Arial"/>
                          <w:b/>
                          <w:color w:val="231F20"/>
                          <w:sz w:val="28"/>
                        </w:rPr>
                        <w:t>www.socialrightsalliance.org.uk</w:t>
                      </w:r>
                    </w:hyperlink>
                  </w:p>
                  <w:p>
                    <w:pPr>
                      <w:spacing w:before="38"/>
                      <w:ind w:left="507" w:right="0" w:firstLine="0"/>
                      <w:jc w:val="left"/>
                      <w:rPr>
                        <w:rFonts w:ascii="Arial"/>
                        <w:b/>
                        <w:sz w:val="28"/>
                      </w:rPr>
                    </w:pPr>
                    <w:r>
                      <w:rPr>
                        <w:rFonts w:ascii="Arial"/>
                        <w:b/>
                        <w:color w:val="FFFFFF"/>
                        <w:sz w:val="28"/>
                      </w:rPr>
                      <w:t>Or get in touch with us by emailing: </w:t>
                    </w:r>
                    <w:hyperlink r:id="rId45">
                      <w:r>
                        <w:rPr>
                          <w:rFonts w:ascii="Arial"/>
                          <w:b/>
                          <w:color w:val="231F20"/>
                          <w:sz w:val="28"/>
                        </w:rPr>
                        <w:t>sra@justfair.org.uk</w:t>
                      </w:r>
                    </w:hyperlink>
                  </w:p>
                </w:txbxContent>
              </v:textbox>
              <w10:wrap type="none"/>
            </v:shape>
            <w10:wrap type="none"/>
          </v:group>
        </w:pict>
      </w:r>
    </w:p>
    <w:p>
      <w:pPr>
        <w:tabs>
          <w:tab w:pos="6746" w:val="left" w:leader="none"/>
        </w:tabs>
        <w:spacing w:before="76"/>
        <w:ind w:left="720" w:right="0" w:firstLine="0"/>
        <w:jc w:val="left"/>
        <w:rPr>
          <w:rFonts w:ascii="Arial"/>
          <w:b/>
          <w:sz w:val="60"/>
        </w:rPr>
      </w:pPr>
      <w:r>
        <w:rPr/>
        <w:pict>
          <v:group style="position:absolute;margin-left:302.627991pt;margin-top:-9.543329pt;width:211.95pt;height:149.85pt;mso-position-horizontal-relative:page;mso-position-vertical-relative:paragraph;z-index:-252273664" coordorigin="6053,-191" coordsize="4239,2997">
            <v:shape style="position:absolute;left:7734;top:-171;width:2537;height:2957" type="#_x0000_t75" stroked="false">
              <v:imagedata r:id="rId46" o:title=""/>
            </v:shape>
            <v:rect style="position:absolute;left:7734;top:-171;width:2537;height:2957" filled="false" stroked="true" strokeweight="2.0pt" strokecolor="#868b8e">
              <v:stroke dashstyle="solid"/>
            </v:rect>
            <v:shape style="position:absolute;left:6052;top:1302;width:1607;height:648" type="#_x0000_t75" stroked="false">
              <v:imagedata r:id="rId47" o:title=""/>
            </v:shape>
            <w10:wrap type="none"/>
          </v:group>
        </w:pict>
      </w:r>
      <w:r>
        <w:rPr>
          <w:rFonts w:ascii="Arial"/>
          <w:b/>
          <w:color w:val="FFFFFF"/>
          <w:w w:val="90"/>
          <w:sz w:val="60"/>
          <w:shd w:fill="F9B944" w:color="auto" w:val="clear"/>
        </w:rPr>
        <w:t>Other</w:t>
      </w:r>
      <w:r>
        <w:rPr>
          <w:rFonts w:ascii="Arial"/>
          <w:b/>
          <w:color w:val="FFFFFF"/>
          <w:spacing w:val="-105"/>
          <w:w w:val="90"/>
          <w:sz w:val="60"/>
          <w:shd w:fill="F9B944" w:color="auto" w:val="clear"/>
        </w:rPr>
        <w:t> </w:t>
      </w:r>
      <w:r>
        <w:rPr>
          <w:rFonts w:ascii="Arial"/>
          <w:b/>
          <w:color w:val="FFFFFF"/>
          <w:w w:val="90"/>
          <w:sz w:val="60"/>
          <w:shd w:fill="F9B944" w:color="auto" w:val="clear"/>
        </w:rPr>
        <w:t>handy</w:t>
      </w:r>
      <w:r>
        <w:rPr>
          <w:rFonts w:ascii="Arial"/>
          <w:b/>
          <w:color w:val="FFFFFF"/>
          <w:spacing w:val="-104"/>
          <w:w w:val="90"/>
          <w:sz w:val="60"/>
          <w:shd w:fill="F9B944" w:color="auto" w:val="clear"/>
        </w:rPr>
        <w:t> </w:t>
      </w:r>
      <w:r>
        <w:rPr>
          <w:rFonts w:ascii="Arial"/>
          <w:b/>
          <w:color w:val="FFFFFF"/>
          <w:spacing w:val="-3"/>
          <w:w w:val="90"/>
          <w:sz w:val="60"/>
          <w:shd w:fill="F9B944" w:color="auto" w:val="clear"/>
        </w:rPr>
        <w:t>resources</w:t>
      </w:r>
      <w:r>
        <w:rPr>
          <w:rFonts w:ascii="Arial"/>
          <w:b/>
          <w:color w:val="FFFFFF"/>
          <w:spacing w:val="-3"/>
          <w:sz w:val="60"/>
          <w:shd w:fill="F9B944" w:color="auto" w:val="clear"/>
        </w:rPr>
        <w:tab/>
      </w:r>
    </w:p>
    <w:p>
      <w:pPr>
        <w:pStyle w:val="BodyText"/>
        <w:rPr>
          <w:rFonts w:ascii="Arial"/>
          <w:b/>
          <w:sz w:val="20"/>
        </w:rPr>
      </w:pPr>
    </w:p>
    <w:p>
      <w:pPr>
        <w:pStyle w:val="BodyText"/>
        <w:spacing w:before="7"/>
        <w:rPr>
          <w:rFonts w:ascii="Arial"/>
          <w:b/>
          <w:sz w:val="20"/>
        </w:rPr>
      </w:pPr>
    </w:p>
    <w:p>
      <w:pPr>
        <w:spacing w:line="339" w:lineRule="exact" w:before="44"/>
        <w:ind w:left="839" w:right="0" w:firstLine="0"/>
        <w:jc w:val="left"/>
        <w:rPr>
          <w:b/>
          <w:sz w:val="28"/>
        </w:rPr>
      </w:pPr>
      <w:hyperlink r:id="rId48">
        <w:r>
          <w:rPr>
            <w:b/>
            <w:sz w:val="28"/>
          </w:rPr>
          <w:t>Write to them</w:t>
        </w:r>
      </w:hyperlink>
    </w:p>
    <w:p>
      <w:pPr>
        <w:pStyle w:val="BodyText"/>
        <w:spacing w:line="336" w:lineRule="exact"/>
        <w:ind w:left="839"/>
      </w:pPr>
      <w:r>
        <w:rPr>
          <w:color w:val="231F20"/>
        </w:rPr>
        <w:t>You can email all of your representatives here</w:t>
      </w:r>
    </w:p>
    <w:p>
      <w:pPr>
        <w:spacing w:line="339" w:lineRule="exact" w:before="0"/>
        <w:ind w:left="839" w:right="0" w:firstLine="0"/>
        <w:jc w:val="left"/>
        <w:rPr>
          <w:b/>
          <w:sz w:val="28"/>
        </w:rPr>
      </w:pPr>
      <w:hyperlink r:id="rId48">
        <w:r>
          <w:rPr>
            <w:b/>
            <w:color w:val="E23737"/>
            <w:sz w:val="28"/>
            <w:u w:val="single" w:color="E23737"/>
          </w:rPr>
          <w:t>https://www.writetothem.com/</w:t>
        </w:r>
      </w:hyperlink>
    </w:p>
    <w:p>
      <w:pPr>
        <w:pStyle w:val="BodyText"/>
        <w:rPr>
          <w:b/>
          <w:sz w:val="20"/>
        </w:rPr>
      </w:pPr>
    </w:p>
    <w:p>
      <w:pPr>
        <w:pStyle w:val="BodyText"/>
        <w:spacing w:before="12"/>
        <w:rPr>
          <w:b/>
          <w:sz w:val="29"/>
        </w:rPr>
      </w:pPr>
    </w:p>
    <w:p>
      <w:pPr>
        <w:spacing w:line="339" w:lineRule="exact" w:before="43"/>
        <w:ind w:left="839" w:right="0" w:firstLine="0"/>
        <w:jc w:val="left"/>
        <w:rPr>
          <w:b/>
          <w:sz w:val="28"/>
        </w:rPr>
      </w:pPr>
      <w:hyperlink r:id="rId49">
        <w:r>
          <w:rPr>
            <w:b/>
            <w:sz w:val="28"/>
          </w:rPr>
          <w:t>Talk.Act.Change toolkit</w:t>
        </w:r>
      </w:hyperlink>
    </w:p>
    <w:p>
      <w:pPr>
        <w:pStyle w:val="BodyText"/>
        <w:spacing w:line="336" w:lineRule="exact"/>
        <w:ind w:left="839"/>
      </w:pPr>
      <w:r>
        <w:rPr/>
        <w:drawing>
          <wp:anchor distT="0" distB="0" distL="0" distR="0" allowOverlap="1" layoutInCell="1" locked="0" behindDoc="1" simplePos="0" relativeHeight="251045888">
            <wp:simplePos x="0" y="0"/>
            <wp:positionH relativeFrom="page">
              <wp:posOffset>5141721</wp:posOffset>
            </wp:positionH>
            <wp:positionV relativeFrom="paragraph">
              <wp:posOffset>156576</wp:posOffset>
            </wp:positionV>
            <wp:extent cx="497890" cy="605917"/>
            <wp:effectExtent l="0" t="0" r="0" b="0"/>
            <wp:wrapNone/>
            <wp:docPr id="25" name="image33.png"/>
            <wp:cNvGraphicFramePr>
              <a:graphicFrameLocks noChangeAspect="1"/>
            </wp:cNvGraphicFramePr>
            <a:graphic>
              <a:graphicData uri="http://schemas.openxmlformats.org/drawingml/2006/picture">
                <pic:pic>
                  <pic:nvPicPr>
                    <pic:cNvPr id="26" name="image33.png"/>
                    <pic:cNvPicPr/>
                  </pic:nvPicPr>
                  <pic:blipFill>
                    <a:blip r:embed="rId50" cstate="print"/>
                    <a:stretch>
                      <a:fillRect/>
                    </a:stretch>
                  </pic:blipFill>
                  <pic:spPr>
                    <a:xfrm>
                      <a:off x="0" y="0"/>
                      <a:ext cx="497890" cy="605917"/>
                    </a:xfrm>
                    <a:prstGeom prst="rect">
                      <a:avLst/>
                    </a:prstGeom>
                  </pic:spPr>
                </pic:pic>
              </a:graphicData>
            </a:graphic>
          </wp:anchor>
        </w:drawing>
      </w:r>
      <w:r>
        <w:rPr>
          <w:color w:val="231F20"/>
        </w:rPr>
        <w:t>A guided conversation through identifying issues and formulating ‘asks’</w:t>
      </w:r>
    </w:p>
    <w:p>
      <w:pPr>
        <w:spacing w:line="339" w:lineRule="exact" w:before="0"/>
        <w:ind w:left="839" w:right="0" w:firstLine="0"/>
        <w:jc w:val="left"/>
        <w:rPr>
          <w:b/>
          <w:sz w:val="28"/>
        </w:rPr>
      </w:pPr>
      <w:r>
        <w:rPr/>
        <w:pict>
          <v:group style="position:absolute;margin-left:448.131012pt;margin-top:16.547865pt;width:129.5500pt;height:185.2pt;mso-position-horizontal-relative:page;mso-position-vertical-relative:paragraph;z-index:251706368" coordorigin="8963,331" coordsize="2591,3704">
            <v:shape style="position:absolute;left:10796;top:2350;width:189;height:473" coordorigin="10796,2351" coordsize="189,473" path="m10985,2351l10796,2784,10981,2823,10985,2351xe" filled="true" fillcolor="#f9b944" stroked="false">
              <v:path arrowok="t"/>
              <v:fill type="solid"/>
            </v:shape>
            <v:shape style="position:absolute;left:9319;top:1518;width:189;height:473" coordorigin="9320,1518" coordsize="189,473" path="m9323,1518l9320,1991,9508,1558,9323,1518xe" filled="true" fillcolor="#dd5940" stroked="false">
              <v:path arrowok="t"/>
              <v:fill type="solid"/>
            </v:shape>
            <v:shape style="position:absolute;left:9077;top:813;width:2310;height:2506" coordorigin="9078,813" coordsize="2310,2506" path="m9115,813l9094,814,9082,818,9078,829,9078,851,9078,3281,9078,3303,9082,3314,9094,3318,9115,3319,11349,3319,11371,3318,11382,3314,11386,3303,11387,3281,11387,851,11386,829,11382,818,11371,814,11349,813,9115,813xe" filled="false" stroked="true" strokeweight="1.326pt" strokecolor="#868b8e">
              <v:path arrowok="t"/>
              <v:stroke dashstyle="solid"/>
            </v:shape>
            <v:shape style="position:absolute;left:9203;top:1284;width:2057;height:423" coordorigin="9204,1285" coordsize="2057,423" path="m11223,1285l9242,1285,9220,1286,9209,1290,9205,1301,9204,1323,9204,1670,9205,1691,9209,1703,9220,1707,9242,1707,11223,1707,11245,1707,11256,1703,11260,1691,11261,1670,11261,1323,11260,1301,11256,1290,11245,1286,11223,1285xe" filled="true" fillcolor="#dd5940" stroked="false">
              <v:path arrowok="t"/>
              <v:fill type="solid"/>
            </v:shape>
            <v:shape style="position:absolute;left:9379;top:2602;width:1695;height:283" coordorigin="9380,2602" coordsize="1695,283" path="m11037,2602l9418,2602,9396,2603,9385,2607,9380,2618,9380,2640,9380,2847,9380,2869,9385,2880,9396,2884,9418,2885,11037,2885,11059,2884,11070,2880,11074,2869,11074,2847,11074,2640,11074,2618,11070,2607,11059,2603,11037,2602xe" filled="true" fillcolor="#f9b944" stroked="false">
              <v:path arrowok="t"/>
              <v:fill type="solid"/>
            </v:shape>
            <v:shape style="position:absolute;left:9146;top:3379;width:432;height:422" type="#_x0000_t75" stroked="false">
              <v:imagedata r:id="rId51" o:title=""/>
            </v:shape>
            <v:shape style="position:absolute;left:9004;top:402;width:1290;height:720" type="#_x0000_t75" stroked="false">
              <v:imagedata r:id="rId52" o:title=""/>
            </v:shape>
            <v:shape style="position:absolute;left:9004;top:399;width:1290;height:727" coordorigin="9005,399" coordsize="1290,727" path="m9042,399l9021,400,9009,404,9005,415,9005,437,9005,1088,9005,1110,9009,1121,9021,1125,9042,1126,10257,1126,10278,1125,10290,1121,10294,1110,10294,1088,10294,437,10294,415,10290,404,10278,400,10257,399,9042,399xe" filled="false" stroked="true" strokeweight="1.326pt" strokecolor="#f9b944">
              <v:path arrowok="t"/>
              <v:stroke dashstyle="solid"/>
            </v:shape>
            <v:shape style="position:absolute;left:10158;top:3028;width:1290;height:796" type="#_x0000_t75" stroked="false">
              <v:imagedata r:id="rId53" o:title=""/>
            </v:shape>
            <v:shape style="position:absolute;left:10158;top:3027;width:1290;height:796" coordorigin="10158,3028" coordsize="1290,796" path="m10196,3028l10174,3029,10163,3033,10159,3044,10158,3066,10158,3786,10159,3808,10163,3819,10174,3823,10196,3824,11410,3824,11432,3823,11443,3819,11447,3808,11448,3786,11448,3066,11447,3044,11443,3033,11432,3029,11410,3028,10196,3028xe" filled="false" stroked="true" strokeweight="1.326pt" strokecolor="#dd5940">
              <v:path arrowok="t"/>
              <v:stroke dashstyle="solid"/>
            </v:shape>
            <v:shape style="position:absolute;left:8982;top:350;width:2551;height:3664" type="#_x0000_t202" filled="false" stroked="true" strokeweight="2pt" strokecolor="#868b8e">
              <v:textbox inset="0,0,0,0">
                <w:txbxContent>
                  <w:p>
                    <w:pPr>
                      <w:spacing w:line="240" w:lineRule="auto" w:before="0"/>
                      <w:rPr>
                        <w:sz w:val="28"/>
                      </w:rPr>
                    </w:pPr>
                  </w:p>
                  <w:p>
                    <w:pPr>
                      <w:spacing w:line="240" w:lineRule="auto" w:before="0"/>
                      <w:rPr>
                        <w:sz w:val="28"/>
                      </w:rPr>
                    </w:pPr>
                  </w:p>
                  <w:p>
                    <w:pPr>
                      <w:spacing w:line="240" w:lineRule="auto" w:before="6"/>
                      <w:rPr>
                        <w:sz w:val="23"/>
                      </w:rPr>
                    </w:pPr>
                  </w:p>
                  <w:p>
                    <w:pPr>
                      <w:spacing w:before="1"/>
                      <w:ind w:left="209" w:right="258" w:firstLine="0"/>
                      <w:jc w:val="center"/>
                      <w:rPr>
                        <w:rFonts w:ascii="Arial"/>
                        <w:b/>
                        <w:sz w:val="26"/>
                      </w:rPr>
                    </w:pPr>
                    <w:r>
                      <w:rPr>
                        <w:rFonts w:ascii="Arial"/>
                        <w:b/>
                        <w:color w:val="FFFFFF"/>
                        <w:w w:val="95"/>
                        <w:sz w:val="26"/>
                      </w:rPr>
                      <w:t>Talk.Act.Change.</w:t>
                    </w:r>
                  </w:p>
                  <w:p>
                    <w:pPr>
                      <w:spacing w:line="235" w:lineRule="auto" w:before="206"/>
                      <w:ind w:left="693" w:right="742" w:firstLine="0"/>
                      <w:jc w:val="center"/>
                      <w:rPr>
                        <w:b/>
                        <w:sz w:val="16"/>
                      </w:rPr>
                    </w:pPr>
                    <w:r>
                      <w:rPr>
                        <w:b/>
                        <w:color w:val="231F20"/>
                        <w:sz w:val="16"/>
                      </w:rPr>
                      <w:t>Use Your Rights to Make</w:t>
                    </w:r>
                  </w:p>
                  <w:p>
                    <w:pPr>
                      <w:spacing w:line="191" w:lineRule="exact" w:before="0"/>
                      <w:ind w:left="209" w:right="257" w:firstLine="0"/>
                      <w:jc w:val="center"/>
                      <w:rPr>
                        <w:b/>
                        <w:sz w:val="16"/>
                      </w:rPr>
                    </w:pPr>
                    <w:r>
                      <w:rPr>
                        <w:b/>
                        <w:color w:val="231F20"/>
                        <w:sz w:val="16"/>
                      </w:rPr>
                      <w:t>Your Voice Heard</w:t>
                    </w:r>
                  </w:p>
                  <w:p>
                    <w:pPr>
                      <w:spacing w:line="240" w:lineRule="auto" w:before="12"/>
                      <w:rPr>
                        <w:b/>
                        <w:sz w:val="17"/>
                      </w:rPr>
                    </w:pPr>
                  </w:p>
                  <w:p>
                    <w:pPr>
                      <w:spacing w:before="0"/>
                      <w:ind w:left="201" w:right="258" w:firstLine="0"/>
                      <w:jc w:val="center"/>
                      <w:rPr>
                        <w:rFonts w:ascii="Arial"/>
                        <w:b/>
                        <w:sz w:val="17"/>
                      </w:rPr>
                    </w:pPr>
                    <w:r>
                      <w:rPr>
                        <w:rFonts w:ascii="Arial"/>
                        <w:b/>
                        <w:color w:val="FFFFFF"/>
                        <w:sz w:val="17"/>
                      </w:rPr>
                      <w:t>Conversation Toolkit</w:t>
                    </w:r>
                  </w:p>
                </w:txbxContent>
              </v:textbox>
              <v:stroke dashstyle="solid"/>
              <w10:wrap type="none"/>
            </v:shape>
            <w10:wrap type="none"/>
          </v:group>
        </w:pict>
      </w:r>
      <w:r>
        <w:rPr>
          <w:b/>
          <w:color w:val="E23737"/>
          <w:sz w:val="28"/>
          <w:u w:val="single" w:color="E23737"/>
        </w:rPr>
        <w:t>http</w:t>
      </w:r>
      <w:hyperlink r:id="rId54">
        <w:r>
          <w:rPr>
            <w:b/>
            <w:color w:val="E23737"/>
            <w:sz w:val="28"/>
            <w:u w:val="single" w:color="E23737"/>
          </w:rPr>
          <w:t>s://w</w:t>
        </w:r>
      </w:hyperlink>
      <w:r>
        <w:rPr>
          <w:b/>
          <w:color w:val="E23737"/>
          <w:sz w:val="28"/>
          <w:u w:val="single" w:color="E23737"/>
        </w:rPr>
        <w:t>ww</w:t>
      </w:r>
      <w:hyperlink r:id="rId54">
        <w:r>
          <w:rPr>
            <w:b/>
            <w:color w:val="E23737"/>
            <w:sz w:val="28"/>
            <w:u w:val="single" w:color="E23737"/>
          </w:rPr>
          <w:t>.socialrightsalliance.org.uk/</w:t>
        </w:r>
      </w:hyperlink>
      <w:r>
        <w:rPr>
          <w:b/>
          <w:color w:val="E23737"/>
          <w:sz w:val="28"/>
          <w:u w:val="single" w:color="E23737"/>
        </w:rPr>
        <w:t>c</w:t>
      </w:r>
      <w:hyperlink r:id="rId54">
        <w:r>
          <w:rPr>
            <w:b/>
            <w:color w:val="E23737"/>
            <w:sz w:val="28"/>
            <w:u w:val="single" w:color="E23737"/>
          </w:rPr>
          <w:t>ampaign-resources</w:t>
        </w:r>
      </w:hyperlink>
    </w:p>
    <w:p>
      <w:pPr>
        <w:pStyle w:val="BodyText"/>
        <w:rPr>
          <w:b/>
          <w:sz w:val="20"/>
        </w:rPr>
      </w:pPr>
    </w:p>
    <w:p>
      <w:pPr>
        <w:pStyle w:val="BodyText"/>
        <w:spacing w:before="10"/>
        <w:rPr>
          <w:b/>
          <w:sz w:val="25"/>
        </w:rPr>
      </w:pPr>
    </w:p>
    <w:p>
      <w:pPr>
        <w:spacing w:line="339" w:lineRule="exact" w:before="44"/>
        <w:ind w:left="839" w:right="0" w:firstLine="0"/>
        <w:jc w:val="left"/>
        <w:rPr>
          <w:b/>
          <w:sz w:val="28"/>
        </w:rPr>
      </w:pPr>
      <w:hyperlink r:id="rId55">
        <w:r>
          <w:rPr>
            <w:b/>
            <w:sz w:val="28"/>
          </w:rPr>
          <w:t>Getting your voice heard</w:t>
        </w:r>
      </w:hyperlink>
    </w:p>
    <w:p>
      <w:pPr>
        <w:pStyle w:val="BodyText"/>
        <w:spacing w:line="235" w:lineRule="auto" w:before="2"/>
        <w:ind w:left="839" w:right="4415"/>
      </w:pPr>
      <w:r>
        <w:rPr>
          <w:color w:val="231F20"/>
        </w:rPr>
        <w:t>More information on how and when to contact your MP By The House of Commons.</w:t>
      </w:r>
    </w:p>
    <w:p>
      <w:pPr>
        <w:pStyle w:val="BodyText"/>
        <w:rPr>
          <w:sz w:val="20"/>
        </w:rPr>
      </w:pPr>
    </w:p>
    <w:p>
      <w:pPr>
        <w:pStyle w:val="Heading3"/>
        <w:spacing w:before="193"/>
      </w:pPr>
      <w:hyperlink r:id="rId56">
        <w:r>
          <w:rPr/>
          <w:t>Mobilisation laboratory</w:t>
        </w:r>
      </w:hyperlink>
    </w:p>
    <w:p>
      <w:pPr>
        <w:pStyle w:val="BodyText"/>
        <w:spacing w:line="336" w:lineRule="exact"/>
        <w:ind w:left="839"/>
      </w:pPr>
      <w:r>
        <w:rPr>
          <w:color w:val="231F20"/>
        </w:rPr>
        <w:t>Useful resources and ideas for developing campaigns</w:t>
      </w:r>
    </w:p>
    <w:p>
      <w:pPr>
        <w:pStyle w:val="Heading3"/>
      </w:pPr>
      <w:r>
        <w:rPr>
          <w:color w:val="E23737"/>
          <w:u w:val="single" w:color="E23737"/>
        </w:rPr>
        <w:t>https://mobilisationlab.org/</w:t>
      </w:r>
    </w:p>
    <w:p>
      <w:pPr>
        <w:pStyle w:val="BodyText"/>
        <w:rPr>
          <w:b/>
          <w:sz w:val="20"/>
        </w:rPr>
      </w:pPr>
    </w:p>
    <w:p>
      <w:pPr>
        <w:spacing w:line="339" w:lineRule="exact" w:before="219"/>
        <w:ind w:left="839" w:right="0" w:firstLine="0"/>
        <w:jc w:val="left"/>
        <w:rPr>
          <w:b/>
          <w:sz w:val="28"/>
        </w:rPr>
      </w:pPr>
      <w:hyperlink r:id="rId57">
        <w:r>
          <w:rPr>
            <w:b/>
            <w:sz w:val="28"/>
          </w:rPr>
          <w:t>Lobbying your MP</w:t>
        </w:r>
      </w:hyperlink>
    </w:p>
    <w:p>
      <w:pPr>
        <w:pStyle w:val="BodyText"/>
        <w:spacing w:line="336" w:lineRule="exact"/>
        <w:ind w:left="839"/>
      </w:pPr>
      <w:r>
        <w:rPr>
          <w:color w:val="231F20"/>
        </w:rPr>
        <w:t>The ‘Do’s’ and ‘Don’ts’ by Asylum Matters</w:t>
      </w:r>
    </w:p>
    <w:p>
      <w:pPr>
        <w:spacing w:line="339" w:lineRule="exact" w:before="0"/>
        <w:ind w:left="839" w:right="0" w:firstLine="0"/>
        <w:jc w:val="left"/>
        <w:rPr>
          <w:b/>
          <w:sz w:val="28"/>
        </w:rPr>
      </w:pPr>
      <w:hyperlink r:id="rId57">
        <w:r>
          <w:rPr>
            <w:b/>
            <w:color w:val="E23737"/>
            <w:sz w:val="28"/>
            <w:u w:val="single" w:color="E23737"/>
          </w:rPr>
          <w:t>https://asylummatters.org/resources/campaigning-resources/</w:t>
        </w:r>
      </w:hyperlink>
    </w:p>
    <w:p>
      <w:pPr>
        <w:pStyle w:val="BodyText"/>
        <w:spacing w:before="10"/>
        <w:rPr>
          <w:b/>
          <w:sz w:val="37"/>
        </w:rPr>
      </w:pPr>
    </w:p>
    <w:p>
      <w:pPr>
        <w:spacing w:line="339" w:lineRule="exact" w:before="0"/>
        <w:ind w:left="839" w:right="0" w:firstLine="0"/>
        <w:jc w:val="left"/>
        <w:rPr>
          <w:b/>
          <w:sz w:val="28"/>
        </w:rPr>
      </w:pPr>
      <w:hyperlink r:id="rId58">
        <w:r>
          <w:rPr>
            <w:b/>
            <w:sz w:val="28"/>
          </w:rPr>
          <w:t>Top tips for Influencing Decision Makers</w:t>
        </w:r>
      </w:hyperlink>
    </w:p>
    <w:p>
      <w:pPr>
        <w:pStyle w:val="BodyText"/>
        <w:spacing w:line="339" w:lineRule="exact"/>
        <w:ind w:left="839"/>
      </w:pPr>
      <w:r>
        <w:rPr>
          <w:color w:val="231F20"/>
        </w:rPr>
        <w:t>By Asylum Matters</w:t>
      </w:r>
    </w:p>
    <w:p>
      <w:pPr>
        <w:pStyle w:val="BodyText"/>
        <w:rPr>
          <w:sz w:val="20"/>
        </w:rPr>
      </w:pPr>
    </w:p>
    <w:p>
      <w:pPr>
        <w:pStyle w:val="BodyText"/>
        <w:spacing w:before="6"/>
        <w:rPr>
          <w:sz w:val="18"/>
        </w:rPr>
      </w:pPr>
    </w:p>
    <w:p>
      <w:pPr>
        <w:pStyle w:val="Heading3"/>
        <w:spacing w:before="44"/>
      </w:pPr>
      <w:hyperlink r:id="rId59">
        <w:r>
          <w:rPr/>
          <w:t>Planning Research for Influencing</w:t>
        </w:r>
      </w:hyperlink>
    </w:p>
    <w:p>
      <w:pPr>
        <w:pStyle w:val="BodyText"/>
        <w:spacing w:line="339" w:lineRule="exact"/>
        <w:ind w:left="839"/>
      </w:pPr>
      <w:r>
        <w:rPr>
          <w:color w:val="231F20"/>
        </w:rPr>
        <w:t>By Oxfam</w:t>
      </w:r>
    </w:p>
    <w:sectPr>
      <w:pgSz w:w="11910" w:h="16840"/>
      <w:pgMar w:top="3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324" w:hanging="360"/>
      </w:pPr>
      <w:rPr>
        <w:rFonts w:hint="default" w:ascii="Wingdings" w:hAnsi="Wingdings" w:eastAsia="Wingdings" w:cs="Wingdings"/>
        <w:color w:val="231F20"/>
        <w:w w:val="78"/>
        <w:sz w:val="28"/>
        <w:szCs w:val="28"/>
        <w:lang w:val="en-gb" w:eastAsia="en-gb" w:bidi="en-gb"/>
      </w:rPr>
    </w:lvl>
    <w:lvl w:ilvl="1">
      <w:start w:val="0"/>
      <w:numFmt w:val="bullet"/>
      <w:lvlText w:val="•"/>
      <w:lvlJc w:val="left"/>
      <w:pPr>
        <w:ind w:left="2218" w:hanging="360"/>
      </w:pPr>
      <w:rPr>
        <w:rFonts w:hint="default"/>
        <w:lang w:val="en-gb" w:eastAsia="en-gb" w:bidi="en-gb"/>
      </w:rPr>
    </w:lvl>
    <w:lvl w:ilvl="2">
      <w:start w:val="0"/>
      <w:numFmt w:val="bullet"/>
      <w:lvlText w:val="•"/>
      <w:lvlJc w:val="left"/>
      <w:pPr>
        <w:ind w:left="3116" w:hanging="360"/>
      </w:pPr>
      <w:rPr>
        <w:rFonts w:hint="default"/>
        <w:lang w:val="en-gb" w:eastAsia="en-gb" w:bidi="en-gb"/>
      </w:rPr>
    </w:lvl>
    <w:lvl w:ilvl="3">
      <w:start w:val="0"/>
      <w:numFmt w:val="bullet"/>
      <w:lvlText w:val="•"/>
      <w:lvlJc w:val="left"/>
      <w:pPr>
        <w:ind w:left="4014" w:hanging="360"/>
      </w:pPr>
      <w:rPr>
        <w:rFonts w:hint="default"/>
        <w:lang w:val="en-gb" w:eastAsia="en-gb" w:bidi="en-gb"/>
      </w:rPr>
    </w:lvl>
    <w:lvl w:ilvl="4">
      <w:start w:val="0"/>
      <w:numFmt w:val="bullet"/>
      <w:lvlText w:val="•"/>
      <w:lvlJc w:val="left"/>
      <w:pPr>
        <w:ind w:left="4912" w:hanging="360"/>
      </w:pPr>
      <w:rPr>
        <w:rFonts w:hint="default"/>
        <w:lang w:val="en-gb" w:eastAsia="en-gb" w:bidi="en-gb"/>
      </w:rPr>
    </w:lvl>
    <w:lvl w:ilvl="5">
      <w:start w:val="0"/>
      <w:numFmt w:val="bullet"/>
      <w:lvlText w:val="•"/>
      <w:lvlJc w:val="left"/>
      <w:pPr>
        <w:ind w:left="5811" w:hanging="360"/>
      </w:pPr>
      <w:rPr>
        <w:rFonts w:hint="default"/>
        <w:lang w:val="en-gb" w:eastAsia="en-gb" w:bidi="en-gb"/>
      </w:rPr>
    </w:lvl>
    <w:lvl w:ilvl="6">
      <w:start w:val="0"/>
      <w:numFmt w:val="bullet"/>
      <w:lvlText w:val="•"/>
      <w:lvlJc w:val="left"/>
      <w:pPr>
        <w:ind w:left="6709" w:hanging="360"/>
      </w:pPr>
      <w:rPr>
        <w:rFonts w:hint="default"/>
        <w:lang w:val="en-gb" w:eastAsia="en-gb" w:bidi="en-gb"/>
      </w:rPr>
    </w:lvl>
    <w:lvl w:ilvl="7">
      <w:start w:val="0"/>
      <w:numFmt w:val="bullet"/>
      <w:lvlText w:val="•"/>
      <w:lvlJc w:val="left"/>
      <w:pPr>
        <w:ind w:left="7607" w:hanging="360"/>
      </w:pPr>
      <w:rPr>
        <w:rFonts w:hint="default"/>
        <w:lang w:val="en-gb" w:eastAsia="en-gb" w:bidi="en-gb"/>
      </w:rPr>
    </w:lvl>
    <w:lvl w:ilvl="8">
      <w:start w:val="0"/>
      <w:numFmt w:val="bullet"/>
      <w:lvlText w:val="•"/>
      <w:lvlJc w:val="left"/>
      <w:pPr>
        <w:ind w:left="8505" w:hanging="360"/>
      </w:pPr>
      <w:rPr>
        <w:rFonts w:hint="default"/>
        <w:lang w:val="en-gb" w:eastAsia="en-gb" w:bidi="en-gb"/>
      </w:rPr>
    </w:lvl>
  </w:abstractNum>
  <w:abstractNum w:abstractNumId="5">
    <w:multiLevelType w:val="hybridMultilevel"/>
    <w:lvl w:ilvl="0">
      <w:start w:val="0"/>
      <w:numFmt w:val="bullet"/>
      <w:lvlText w:val=""/>
      <w:lvlJc w:val="left"/>
      <w:pPr>
        <w:ind w:left="1267" w:hanging="360"/>
      </w:pPr>
      <w:rPr>
        <w:rFonts w:hint="default" w:ascii="Wingdings" w:hAnsi="Wingdings" w:eastAsia="Wingdings" w:cs="Wingdings"/>
        <w:color w:val="231F20"/>
        <w:w w:val="78"/>
        <w:sz w:val="28"/>
        <w:szCs w:val="28"/>
        <w:lang w:val="en-gb" w:eastAsia="en-gb" w:bidi="en-gb"/>
      </w:rPr>
    </w:lvl>
    <w:lvl w:ilvl="1">
      <w:start w:val="0"/>
      <w:numFmt w:val="bullet"/>
      <w:lvlText w:val="•"/>
      <w:lvlJc w:val="left"/>
      <w:pPr>
        <w:ind w:left="2158" w:hanging="360"/>
      </w:pPr>
      <w:rPr>
        <w:rFonts w:hint="default"/>
        <w:lang w:val="en-gb" w:eastAsia="en-gb" w:bidi="en-gb"/>
      </w:rPr>
    </w:lvl>
    <w:lvl w:ilvl="2">
      <w:start w:val="0"/>
      <w:numFmt w:val="bullet"/>
      <w:lvlText w:val="•"/>
      <w:lvlJc w:val="left"/>
      <w:pPr>
        <w:ind w:left="3057" w:hanging="360"/>
      </w:pPr>
      <w:rPr>
        <w:rFonts w:hint="default"/>
        <w:lang w:val="en-gb" w:eastAsia="en-gb" w:bidi="en-gb"/>
      </w:rPr>
    </w:lvl>
    <w:lvl w:ilvl="3">
      <w:start w:val="0"/>
      <w:numFmt w:val="bullet"/>
      <w:lvlText w:val="•"/>
      <w:lvlJc w:val="left"/>
      <w:pPr>
        <w:ind w:left="3955" w:hanging="360"/>
      </w:pPr>
      <w:rPr>
        <w:rFonts w:hint="default"/>
        <w:lang w:val="en-gb" w:eastAsia="en-gb" w:bidi="en-gb"/>
      </w:rPr>
    </w:lvl>
    <w:lvl w:ilvl="4">
      <w:start w:val="0"/>
      <w:numFmt w:val="bullet"/>
      <w:lvlText w:val="•"/>
      <w:lvlJc w:val="left"/>
      <w:pPr>
        <w:ind w:left="4854" w:hanging="360"/>
      </w:pPr>
      <w:rPr>
        <w:rFonts w:hint="default"/>
        <w:lang w:val="en-gb" w:eastAsia="en-gb" w:bidi="en-gb"/>
      </w:rPr>
    </w:lvl>
    <w:lvl w:ilvl="5">
      <w:start w:val="0"/>
      <w:numFmt w:val="bullet"/>
      <w:lvlText w:val="•"/>
      <w:lvlJc w:val="left"/>
      <w:pPr>
        <w:ind w:left="5752" w:hanging="360"/>
      </w:pPr>
      <w:rPr>
        <w:rFonts w:hint="default"/>
        <w:lang w:val="en-gb" w:eastAsia="en-gb" w:bidi="en-gb"/>
      </w:rPr>
    </w:lvl>
    <w:lvl w:ilvl="6">
      <w:start w:val="0"/>
      <w:numFmt w:val="bullet"/>
      <w:lvlText w:val="•"/>
      <w:lvlJc w:val="left"/>
      <w:pPr>
        <w:ind w:left="6651" w:hanging="360"/>
      </w:pPr>
      <w:rPr>
        <w:rFonts w:hint="default"/>
        <w:lang w:val="en-gb" w:eastAsia="en-gb" w:bidi="en-gb"/>
      </w:rPr>
    </w:lvl>
    <w:lvl w:ilvl="7">
      <w:start w:val="0"/>
      <w:numFmt w:val="bullet"/>
      <w:lvlText w:val="•"/>
      <w:lvlJc w:val="left"/>
      <w:pPr>
        <w:ind w:left="7549" w:hanging="360"/>
      </w:pPr>
      <w:rPr>
        <w:rFonts w:hint="default"/>
        <w:lang w:val="en-gb" w:eastAsia="en-gb" w:bidi="en-gb"/>
      </w:rPr>
    </w:lvl>
    <w:lvl w:ilvl="8">
      <w:start w:val="0"/>
      <w:numFmt w:val="bullet"/>
      <w:lvlText w:val="•"/>
      <w:lvlJc w:val="left"/>
      <w:pPr>
        <w:ind w:left="8448" w:hanging="360"/>
      </w:pPr>
      <w:rPr>
        <w:rFonts w:hint="default"/>
        <w:lang w:val="en-gb" w:eastAsia="en-gb" w:bidi="en-gb"/>
      </w:rPr>
    </w:lvl>
  </w:abstractNum>
  <w:abstractNum w:abstractNumId="4">
    <w:multiLevelType w:val="hybridMultilevel"/>
    <w:lvl w:ilvl="0">
      <w:start w:val="0"/>
      <w:numFmt w:val="bullet"/>
      <w:lvlText w:val=""/>
      <w:lvlJc w:val="left"/>
      <w:pPr>
        <w:ind w:left="1982" w:hanging="360"/>
      </w:pPr>
      <w:rPr>
        <w:rFonts w:hint="default" w:ascii="Wingdings" w:hAnsi="Wingdings" w:eastAsia="Wingdings" w:cs="Wingdings"/>
        <w:color w:val="231F20"/>
        <w:w w:val="78"/>
        <w:sz w:val="28"/>
        <w:szCs w:val="28"/>
        <w:lang w:val="en-gb" w:eastAsia="en-gb" w:bidi="en-gb"/>
      </w:rPr>
    </w:lvl>
    <w:lvl w:ilvl="1">
      <w:start w:val="0"/>
      <w:numFmt w:val="bullet"/>
      <w:lvlText w:val="•"/>
      <w:lvlJc w:val="left"/>
      <w:pPr>
        <w:ind w:left="2180" w:hanging="360"/>
      </w:pPr>
      <w:rPr>
        <w:rFonts w:hint="default"/>
        <w:lang w:val="en-gb" w:eastAsia="en-gb" w:bidi="en-gb"/>
      </w:rPr>
    </w:lvl>
    <w:lvl w:ilvl="2">
      <w:start w:val="0"/>
      <w:numFmt w:val="bullet"/>
      <w:lvlText w:val="•"/>
      <w:lvlJc w:val="left"/>
      <w:pPr>
        <w:ind w:left="3260" w:hanging="360"/>
      </w:pPr>
      <w:rPr>
        <w:rFonts w:hint="default"/>
        <w:lang w:val="en-gb" w:eastAsia="en-gb" w:bidi="en-gb"/>
      </w:rPr>
    </w:lvl>
    <w:lvl w:ilvl="3">
      <w:start w:val="0"/>
      <w:numFmt w:val="bullet"/>
      <w:lvlText w:val="•"/>
      <w:lvlJc w:val="left"/>
      <w:pPr>
        <w:ind w:left="4341" w:hanging="360"/>
      </w:pPr>
      <w:rPr>
        <w:rFonts w:hint="default"/>
        <w:lang w:val="en-gb" w:eastAsia="en-gb" w:bidi="en-gb"/>
      </w:rPr>
    </w:lvl>
    <w:lvl w:ilvl="4">
      <w:start w:val="0"/>
      <w:numFmt w:val="bullet"/>
      <w:lvlText w:val="•"/>
      <w:lvlJc w:val="left"/>
      <w:pPr>
        <w:ind w:left="5421" w:hanging="360"/>
      </w:pPr>
      <w:rPr>
        <w:rFonts w:hint="default"/>
        <w:lang w:val="en-gb" w:eastAsia="en-gb" w:bidi="en-gb"/>
      </w:rPr>
    </w:lvl>
    <w:lvl w:ilvl="5">
      <w:start w:val="0"/>
      <w:numFmt w:val="bullet"/>
      <w:lvlText w:val="•"/>
      <w:lvlJc w:val="left"/>
      <w:pPr>
        <w:ind w:left="6502" w:hanging="360"/>
      </w:pPr>
      <w:rPr>
        <w:rFonts w:hint="default"/>
        <w:lang w:val="en-gb" w:eastAsia="en-gb" w:bidi="en-gb"/>
      </w:rPr>
    </w:lvl>
    <w:lvl w:ilvl="6">
      <w:start w:val="0"/>
      <w:numFmt w:val="bullet"/>
      <w:lvlText w:val="•"/>
      <w:lvlJc w:val="left"/>
      <w:pPr>
        <w:ind w:left="7583" w:hanging="360"/>
      </w:pPr>
      <w:rPr>
        <w:rFonts w:hint="default"/>
        <w:lang w:val="en-gb" w:eastAsia="en-gb" w:bidi="en-gb"/>
      </w:rPr>
    </w:lvl>
    <w:lvl w:ilvl="7">
      <w:start w:val="0"/>
      <w:numFmt w:val="bullet"/>
      <w:lvlText w:val="•"/>
      <w:lvlJc w:val="left"/>
      <w:pPr>
        <w:ind w:left="8663" w:hanging="360"/>
      </w:pPr>
      <w:rPr>
        <w:rFonts w:hint="default"/>
        <w:lang w:val="en-gb" w:eastAsia="en-gb" w:bidi="en-gb"/>
      </w:rPr>
    </w:lvl>
    <w:lvl w:ilvl="8">
      <w:start w:val="0"/>
      <w:numFmt w:val="bullet"/>
      <w:lvlText w:val="•"/>
      <w:lvlJc w:val="left"/>
      <w:pPr>
        <w:ind w:left="9744" w:hanging="360"/>
      </w:pPr>
      <w:rPr>
        <w:rFonts w:hint="default"/>
        <w:lang w:val="en-gb" w:eastAsia="en-gb" w:bidi="en-gb"/>
      </w:rPr>
    </w:lvl>
  </w:abstractNum>
  <w:abstractNum w:abstractNumId="3">
    <w:multiLevelType w:val="hybridMultilevel"/>
    <w:lvl w:ilvl="0">
      <w:start w:val="0"/>
      <w:numFmt w:val="bullet"/>
      <w:lvlText w:val="•"/>
      <w:lvlJc w:val="left"/>
      <w:pPr>
        <w:ind w:left="1083" w:hanging="360"/>
      </w:pPr>
      <w:rPr>
        <w:rFonts w:hint="default" w:ascii="Calibri" w:hAnsi="Calibri" w:eastAsia="Calibri" w:cs="Calibri"/>
        <w:color w:val="231F20"/>
        <w:spacing w:val="-17"/>
        <w:w w:val="99"/>
        <w:sz w:val="28"/>
        <w:szCs w:val="28"/>
        <w:lang w:val="en-gb" w:eastAsia="en-gb" w:bidi="en-gb"/>
      </w:rPr>
    </w:lvl>
    <w:lvl w:ilvl="1">
      <w:start w:val="0"/>
      <w:numFmt w:val="bullet"/>
      <w:lvlText w:val="•"/>
      <w:lvlJc w:val="left"/>
      <w:pPr>
        <w:ind w:left="2162" w:hanging="360"/>
      </w:pPr>
      <w:rPr>
        <w:rFonts w:hint="default"/>
        <w:lang w:val="en-gb" w:eastAsia="en-gb" w:bidi="en-gb"/>
      </w:rPr>
    </w:lvl>
    <w:lvl w:ilvl="2">
      <w:start w:val="0"/>
      <w:numFmt w:val="bullet"/>
      <w:lvlText w:val="•"/>
      <w:lvlJc w:val="left"/>
      <w:pPr>
        <w:ind w:left="3245" w:hanging="360"/>
      </w:pPr>
      <w:rPr>
        <w:rFonts w:hint="default"/>
        <w:lang w:val="en-gb" w:eastAsia="en-gb" w:bidi="en-gb"/>
      </w:rPr>
    </w:lvl>
    <w:lvl w:ilvl="3">
      <w:start w:val="0"/>
      <w:numFmt w:val="bullet"/>
      <w:lvlText w:val="•"/>
      <w:lvlJc w:val="left"/>
      <w:pPr>
        <w:ind w:left="4327" w:hanging="360"/>
      </w:pPr>
      <w:rPr>
        <w:rFonts w:hint="default"/>
        <w:lang w:val="en-gb" w:eastAsia="en-gb" w:bidi="en-gb"/>
      </w:rPr>
    </w:lvl>
    <w:lvl w:ilvl="4">
      <w:start w:val="0"/>
      <w:numFmt w:val="bullet"/>
      <w:lvlText w:val="•"/>
      <w:lvlJc w:val="left"/>
      <w:pPr>
        <w:ind w:left="5410" w:hanging="360"/>
      </w:pPr>
      <w:rPr>
        <w:rFonts w:hint="default"/>
        <w:lang w:val="en-gb" w:eastAsia="en-gb" w:bidi="en-gb"/>
      </w:rPr>
    </w:lvl>
    <w:lvl w:ilvl="5">
      <w:start w:val="0"/>
      <w:numFmt w:val="bullet"/>
      <w:lvlText w:val="•"/>
      <w:lvlJc w:val="left"/>
      <w:pPr>
        <w:ind w:left="6492" w:hanging="360"/>
      </w:pPr>
      <w:rPr>
        <w:rFonts w:hint="default"/>
        <w:lang w:val="en-gb" w:eastAsia="en-gb" w:bidi="en-gb"/>
      </w:rPr>
    </w:lvl>
    <w:lvl w:ilvl="6">
      <w:start w:val="0"/>
      <w:numFmt w:val="bullet"/>
      <w:lvlText w:val="•"/>
      <w:lvlJc w:val="left"/>
      <w:pPr>
        <w:ind w:left="7575" w:hanging="360"/>
      </w:pPr>
      <w:rPr>
        <w:rFonts w:hint="default"/>
        <w:lang w:val="en-gb" w:eastAsia="en-gb" w:bidi="en-gb"/>
      </w:rPr>
    </w:lvl>
    <w:lvl w:ilvl="7">
      <w:start w:val="0"/>
      <w:numFmt w:val="bullet"/>
      <w:lvlText w:val="•"/>
      <w:lvlJc w:val="left"/>
      <w:pPr>
        <w:ind w:left="8657" w:hanging="360"/>
      </w:pPr>
      <w:rPr>
        <w:rFonts w:hint="default"/>
        <w:lang w:val="en-gb" w:eastAsia="en-gb" w:bidi="en-gb"/>
      </w:rPr>
    </w:lvl>
    <w:lvl w:ilvl="8">
      <w:start w:val="0"/>
      <w:numFmt w:val="bullet"/>
      <w:lvlText w:val="•"/>
      <w:lvlJc w:val="left"/>
      <w:pPr>
        <w:ind w:left="9740" w:hanging="360"/>
      </w:pPr>
      <w:rPr>
        <w:rFonts w:hint="default"/>
        <w:lang w:val="en-gb" w:eastAsia="en-gb" w:bidi="en-gb"/>
      </w:rPr>
    </w:lvl>
  </w:abstractNum>
  <w:abstractNum w:abstractNumId="2">
    <w:multiLevelType w:val="hybridMultilevel"/>
    <w:lvl w:ilvl="0">
      <w:start w:val="0"/>
      <w:numFmt w:val="bullet"/>
      <w:lvlText w:val="•"/>
      <w:lvlJc w:val="left"/>
      <w:pPr>
        <w:ind w:left="1520" w:hanging="360"/>
      </w:pPr>
      <w:rPr>
        <w:rFonts w:hint="default" w:ascii="Calibri" w:hAnsi="Calibri" w:eastAsia="Calibri" w:cs="Calibri"/>
        <w:color w:val="231F20"/>
        <w:spacing w:val="-3"/>
        <w:w w:val="99"/>
        <w:sz w:val="28"/>
        <w:szCs w:val="28"/>
        <w:lang w:val="en-gb" w:eastAsia="en-gb" w:bidi="en-gb"/>
      </w:rPr>
    </w:lvl>
    <w:lvl w:ilvl="1">
      <w:start w:val="0"/>
      <w:numFmt w:val="bullet"/>
      <w:lvlText w:val="•"/>
      <w:lvlJc w:val="left"/>
      <w:pPr>
        <w:ind w:left="2558" w:hanging="360"/>
      </w:pPr>
      <w:rPr>
        <w:rFonts w:hint="default"/>
        <w:lang w:val="en-gb" w:eastAsia="en-gb" w:bidi="en-gb"/>
      </w:rPr>
    </w:lvl>
    <w:lvl w:ilvl="2">
      <w:start w:val="0"/>
      <w:numFmt w:val="bullet"/>
      <w:lvlText w:val="•"/>
      <w:lvlJc w:val="left"/>
      <w:pPr>
        <w:ind w:left="3597" w:hanging="360"/>
      </w:pPr>
      <w:rPr>
        <w:rFonts w:hint="default"/>
        <w:lang w:val="en-gb" w:eastAsia="en-gb" w:bidi="en-gb"/>
      </w:rPr>
    </w:lvl>
    <w:lvl w:ilvl="3">
      <w:start w:val="0"/>
      <w:numFmt w:val="bullet"/>
      <w:lvlText w:val="•"/>
      <w:lvlJc w:val="left"/>
      <w:pPr>
        <w:ind w:left="4635" w:hanging="360"/>
      </w:pPr>
      <w:rPr>
        <w:rFonts w:hint="default"/>
        <w:lang w:val="en-gb" w:eastAsia="en-gb" w:bidi="en-gb"/>
      </w:rPr>
    </w:lvl>
    <w:lvl w:ilvl="4">
      <w:start w:val="0"/>
      <w:numFmt w:val="bullet"/>
      <w:lvlText w:val="•"/>
      <w:lvlJc w:val="left"/>
      <w:pPr>
        <w:ind w:left="5674" w:hanging="360"/>
      </w:pPr>
      <w:rPr>
        <w:rFonts w:hint="default"/>
        <w:lang w:val="en-gb" w:eastAsia="en-gb" w:bidi="en-gb"/>
      </w:rPr>
    </w:lvl>
    <w:lvl w:ilvl="5">
      <w:start w:val="0"/>
      <w:numFmt w:val="bullet"/>
      <w:lvlText w:val="•"/>
      <w:lvlJc w:val="left"/>
      <w:pPr>
        <w:ind w:left="6712" w:hanging="360"/>
      </w:pPr>
      <w:rPr>
        <w:rFonts w:hint="default"/>
        <w:lang w:val="en-gb" w:eastAsia="en-gb" w:bidi="en-gb"/>
      </w:rPr>
    </w:lvl>
    <w:lvl w:ilvl="6">
      <w:start w:val="0"/>
      <w:numFmt w:val="bullet"/>
      <w:lvlText w:val="•"/>
      <w:lvlJc w:val="left"/>
      <w:pPr>
        <w:ind w:left="7751" w:hanging="360"/>
      </w:pPr>
      <w:rPr>
        <w:rFonts w:hint="default"/>
        <w:lang w:val="en-gb" w:eastAsia="en-gb" w:bidi="en-gb"/>
      </w:rPr>
    </w:lvl>
    <w:lvl w:ilvl="7">
      <w:start w:val="0"/>
      <w:numFmt w:val="bullet"/>
      <w:lvlText w:val="•"/>
      <w:lvlJc w:val="left"/>
      <w:pPr>
        <w:ind w:left="8789" w:hanging="360"/>
      </w:pPr>
      <w:rPr>
        <w:rFonts w:hint="default"/>
        <w:lang w:val="en-gb" w:eastAsia="en-gb" w:bidi="en-gb"/>
      </w:rPr>
    </w:lvl>
    <w:lvl w:ilvl="8">
      <w:start w:val="0"/>
      <w:numFmt w:val="bullet"/>
      <w:lvlText w:val="•"/>
      <w:lvlJc w:val="left"/>
      <w:pPr>
        <w:ind w:left="9828" w:hanging="360"/>
      </w:pPr>
      <w:rPr>
        <w:rFonts w:hint="default"/>
        <w:lang w:val="en-gb" w:eastAsia="en-gb" w:bidi="en-gb"/>
      </w:rPr>
    </w:lvl>
  </w:abstractNum>
  <w:abstractNum w:abstractNumId="1">
    <w:multiLevelType w:val="hybridMultilevel"/>
    <w:lvl w:ilvl="0">
      <w:start w:val="0"/>
      <w:numFmt w:val="bullet"/>
      <w:lvlText w:val=""/>
      <w:lvlJc w:val="left"/>
      <w:pPr>
        <w:ind w:left="624" w:hanging="360"/>
      </w:pPr>
      <w:rPr>
        <w:rFonts w:hint="default" w:ascii="Wingdings" w:hAnsi="Wingdings" w:eastAsia="Wingdings" w:cs="Wingdings"/>
        <w:color w:val="FFFFFF"/>
        <w:w w:val="78"/>
        <w:sz w:val="28"/>
        <w:szCs w:val="28"/>
        <w:lang w:val="en-gb" w:eastAsia="en-gb" w:bidi="en-gb"/>
      </w:rPr>
    </w:lvl>
    <w:lvl w:ilvl="1">
      <w:start w:val="0"/>
      <w:numFmt w:val="bullet"/>
      <w:lvlText w:val="•"/>
      <w:lvlJc w:val="left"/>
      <w:pPr>
        <w:ind w:left="1505" w:hanging="360"/>
      </w:pPr>
      <w:rPr>
        <w:rFonts w:hint="default"/>
        <w:lang w:val="en-gb" w:eastAsia="en-gb" w:bidi="en-gb"/>
      </w:rPr>
    </w:lvl>
    <w:lvl w:ilvl="2">
      <w:start w:val="0"/>
      <w:numFmt w:val="bullet"/>
      <w:lvlText w:val="•"/>
      <w:lvlJc w:val="left"/>
      <w:pPr>
        <w:ind w:left="2391" w:hanging="360"/>
      </w:pPr>
      <w:rPr>
        <w:rFonts w:hint="default"/>
        <w:lang w:val="en-gb" w:eastAsia="en-gb" w:bidi="en-gb"/>
      </w:rPr>
    </w:lvl>
    <w:lvl w:ilvl="3">
      <w:start w:val="0"/>
      <w:numFmt w:val="bullet"/>
      <w:lvlText w:val="•"/>
      <w:lvlJc w:val="left"/>
      <w:pPr>
        <w:ind w:left="3276" w:hanging="360"/>
      </w:pPr>
      <w:rPr>
        <w:rFonts w:hint="default"/>
        <w:lang w:val="en-gb" w:eastAsia="en-gb" w:bidi="en-gb"/>
      </w:rPr>
    </w:lvl>
    <w:lvl w:ilvl="4">
      <w:start w:val="0"/>
      <w:numFmt w:val="bullet"/>
      <w:lvlText w:val="•"/>
      <w:lvlJc w:val="left"/>
      <w:pPr>
        <w:ind w:left="4162" w:hanging="360"/>
      </w:pPr>
      <w:rPr>
        <w:rFonts w:hint="default"/>
        <w:lang w:val="en-gb" w:eastAsia="en-gb" w:bidi="en-gb"/>
      </w:rPr>
    </w:lvl>
    <w:lvl w:ilvl="5">
      <w:start w:val="0"/>
      <w:numFmt w:val="bullet"/>
      <w:lvlText w:val="•"/>
      <w:lvlJc w:val="left"/>
      <w:pPr>
        <w:ind w:left="5048" w:hanging="360"/>
      </w:pPr>
      <w:rPr>
        <w:rFonts w:hint="default"/>
        <w:lang w:val="en-gb" w:eastAsia="en-gb" w:bidi="en-gb"/>
      </w:rPr>
    </w:lvl>
    <w:lvl w:ilvl="6">
      <w:start w:val="0"/>
      <w:numFmt w:val="bullet"/>
      <w:lvlText w:val="•"/>
      <w:lvlJc w:val="left"/>
      <w:pPr>
        <w:ind w:left="5933" w:hanging="360"/>
      </w:pPr>
      <w:rPr>
        <w:rFonts w:hint="default"/>
        <w:lang w:val="en-gb" w:eastAsia="en-gb" w:bidi="en-gb"/>
      </w:rPr>
    </w:lvl>
    <w:lvl w:ilvl="7">
      <w:start w:val="0"/>
      <w:numFmt w:val="bullet"/>
      <w:lvlText w:val="•"/>
      <w:lvlJc w:val="left"/>
      <w:pPr>
        <w:ind w:left="6819" w:hanging="360"/>
      </w:pPr>
      <w:rPr>
        <w:rFonts w:hint="default"/>
        <w:lang w:val="en-gb" w:eastAsia="en-gb" w:bidi="en-gb"/>
      </w:rPr>
    </w:lvl>
    <w:lvl w:ilvl="8">
      <w:start w:val="0"/>
      <w:numFmt w:val="bullet"/>
      <w:lvlText w:val="•"/>
      <w:lvlJc w:val="left"/>
      <w:pPr>
        <w:ind w:left="7705" w:hanging="360"/>
      </w:pPr>
      <w:rPr>
        <w:rFonts w:hint="default"/>
        <w:lang w:val="en-gb" w:eastAsia="en-gb" w:bidi="en-gb"/>
      </w:rPr>
    </w:lvl>
  </w:abstractNum>
  <w:abstractNum w:abstractNumId="0">
    <w:multiLevelType w:val="hybridMultilevel"/>
    <w:lvl w:ilvl="0">
      <w:start w:val="6"/>
      <w:numFmt w:val="decimal"/>
      <w:lvlText w:val="%1"/>
      <w:lvlJc w:val="left"/>
      <w:pPr>
        <w:ind w:left="1899" w:hanging="720"/>
        <w:jc w:val="left"/>
      </w:pPr>
      <w:rPr>
        <w:rFonts w:hint="default" w:ascii="Calibri" w:hAnsi="Calibri" w:eastAsia="Calibri" w:cs="Calibri"/>
        <w:b/>
        <w:bCs/>
        <w:color w:val="231F20"/>
        <w:spacing w:val="-6"/>
        <w:w w:val="100"/>
        <w:sz w:val="36"/>
        <w:szCs w:val="36"/>
        <w:lang w:val="en-gb" w:eastAsia="en-gb" w:bidi="en-gb"/>
      </w:rPr>
    </w:lvl>
    <w:lvl w:ilvl="1">
      <w:start w:val="0"/>
      <w:numFmt w:val="bullet"/>
      <w:lvlText w:val="•"/>
      <w:lvlJc w:val="left"/>
      <w:pPr>
        <w:ind w:left="2900" w:hanging="720"/>
      </w:pPr>
      <w:rPr>
        <w:rFonts w:hint="default"/>
        <w:lang w:val="en-gb" w:eastAsia="en-gb" w:bidi="en-gb"/>
      </w:rPr>
    </w:lvl>
    <w:lvl w:ilvl="2">
      <w:start w:val="0"/>
      <w:numFmt w:val="bullet"/>
      <w:lvlText w:val="•"/>
      <w:lvlJc w:val="left"/>
      <w:pPr>
        <w:ind w:left="3901" w:hanging="720"/>
      </w:pPr>
      <w:rPr>
        <w:rFonts w:hint="default"/>
        <w:lang w:val="en-gb" w:eastAsia="en-gb" w:bidi="en-gb"/>
      </w:rPr>
    </w:lvl>
    <w:lvl w:ilvl="3">
      <w:start w:val="0"/>
      <w:numFmt w:val="bullet"/>
      <w:lvlText w:val="•"/>
      <w:lvlJc w:val="left"/>
      <w:pPr>
        <w:ind w:left="4901" w:hanging="720"/>
      </w:pPr>
      <w:rPr>
        <w:rFonts w:hint="default"/>
        <w:lang w:val="en-gb" w:eastAsia="en-gb" w:bidi="en-gb"/>
      </w:rPr>
    </w:lvl>
    <w:lvl w:ilvl="4">
      <w:start w:val="0"/>
      <w:numFmt w:val="bullet"/>
      <w:lvlText w:val="•"/>
      <w:lvlJc w:val="left"/>
      <w:pPr>
        <w:ind w:left="5902" w:hanging="720"/>
      </w:pPr>
      <w:rPr>
        <w:rFonts w:hint="default"/>
        <w:lang w:val="en-gb" w:eastAsia="en-gb" w:bidi="en-gb"/>
      </w:rPr>
    </w:lvl>
    <w:lvl w:ilvl="5">
      <w:start w:val="0"/>
      <w:numFmt w:val="bullet"/>
      <w:lvlText w:val="•"/>
      <w:lvlJc w:val="left"/>
      <w:pPr>
        <w:ind w:left="6902" w:hanging="720"/>
      </w:pPr>
      <w:rPr>
        <w:rFonts w:hint="default"/>
        <w:lang w:val="en-gb" w:eastAsia="en-gb" w:bidi="en-gb"/>
      </w:rPr>
    </w:lvl>
    <w:lvl w:ilvl="6">
      <w:start w:val="0"/>
      <w:numFmt w:val="bullet"/>
      <w:lvlText w:val="•"/>
      <w:lvlJc w:val="left"/>
      <w:pPr>
        <w:ind w:left="7903" w:hanging="720"/>
      </w:pPr>
      <w:rPr>
        <w:rFonts w:hint="default"/>
        <w:lang w:val="en-gb" w:eastAsia="en-gb" w:bidi="en-gb"/>
      </w:rPr>
    </w:lvl>
    <w:lvl w:ilvl="7">
      <w:start w:val="0"/>
      <w:numFmt w:val="bullet"/>
      <w:lvlText w:val="•"/>
      <w:lvlJc w:val="left"/>
      <w:pPr>
        <w:ind w:left="8903" w:hanging="720"/>
      </w:pPr>
      <w:rPr>
        <w:rFonts w:hint="default"/>
        <w:lang w:val="en-gb" w:eastAsia="en-gb" w:bidi="en-gb"/>
      </w:rPr>
    </w:lvl>
    <w:lvl w:ilvl="8">
      <w:start w:val="0"/>
      <w:numFmt w:val="bullet"/>
      <w:lvlText w:val="•"/>
      <w:lvlJc w:val="left"/>
      <w:pPr>
        <w:ind w:left="9904" w:hanging="720"/>
      </w:pPr>
      <w:rPr>
        <w:rFonts w:hint="default"/>
        <w:lang w:val="en-gb" w:eastAsia="en-gb" w:bidi="en-gb"/>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28"/>
      <w:szCs w:val="28"/>
      <w:lang w:val="en-gb" w:eastAsia="en-gb" w:bidi="en-gb"/>
    </w:rPr>
  </w:style>
  <w:style w:styleId="Heading1" w:type="paragraph">
    <w:name w:val="Heading 1"/>
    <w:basedOn w:val="Normal"/>
    <w:uiPriority w:val="1"/>
    <w:qFormat/>
    <w:pPr>
      <w:spacing w:before="58"/>
      <w:ind w:left="720"/>
      <w:outlineLvl w:val="1"/>
    </w:pPr>
    <w:rPr>
      <w:rFonts w:ascii="Arial" w:hAnsi="Arial" w:eastAsia="Arial" w:cs="Arial"/>
      <w:b/>
      <w:bCs/>
      <w:sz w:val="60"/>
      <w:szCs w:val="60"/>
      <w:lang w:val="en-gb" w:eastAsia="en-gb" w:bidi="en-gb"/>
    </w:rPr>
  </w:style>
  <w:style w:styleId="Heading2" w:type="paragraph">
    <w:name w:val="Heading 2"/>
    <w:basedOn w:val="Normal"/>
    <w:uiPriority w:val="1"/>
    <w:qFormat/>
    <w:pPr>
      <w:spacing w:before="3"/>
      <w:outlineLvl w:val="2"/>
    </w:pPr>
    <w:rPr>
      <w:rFonts w:ascii="Calibri" w:hAnsi="Calibri" w:eastAsia="Calibri" w:cs="Calibri"/>
      <w:b/>
      <w:bCs/>
      <w:sz w:val="48"/>
      <w:szCs w:val="48"/>
      <w:lang w:val="en-gb" w:eastAsia="en-gb" w:bidi="en-gb"/>
    </w:rPr>
  </w:style>
  <w:style w:styleId="Heading3" w:type="paragraph">
    <w:name w:val="Heading 3"/>
    <w:basedOn w:val="Normal"/>
    <w:uiPriority w:val="1"/>
    <w:qFormat/>
    <w:pPr>
      <w:spacing w:line="339" w:lineRule="exact"/>
      <w:ind w:left="839"/>
      <w:outlineLvl w:val="3"/>
    </w:pPr>
    <w:rPr>
      <w:rFonts w:ascii="Calibri" w:hAnsi="Calibri" w:eastAsia="Calibri" w:cs="Calibri"/>
      <w:b/>
      <w:bCs/>
      <w:sz w:val="28"/>
      <w:szCs w:val="28"/>
      <w:lang w:val="en-gb" w:eastAsia="en-gb" w:bidi="en-gb"/>
    </w:rPr>
  </w:style>
  <w:style w:styleId="ListParagraph" w:type="paragraph">
    <w:name w:val="List Paragraph"/>
    <w:basedOn w:val="Normal"/>
    <w:uiPriority w:val="1"/>
    <w:qFormat/>
    <w:pPr>
      <w:ind w:left="1899" w:hanging="360"/>
    </w:pPr>
    <w:rPr>
      <w:rFonts w:ascii="Calibri" w:hAnsi="Calibri" w:eastAsia="Calibri" w:cs="Calibri"/>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3" Type="http://schemas.openxmlformats.org/officeDocument/2006/relationships/hyperlink" Target="https://www.iconfinder.com/mrafliy"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3.png"/><Relationship Id="rId55" Type="http://schemas.openxmlformats.org/officeDocument/2006/relationships/hyperlink" Target="https://www.parliament.uk/about/how/publications1/getting-your-voice-heard/" TargetMode="External"/><Relationship Id="rId63" Type="http://schemas.openxmlformats.org/officeDocument/2006/relationships/customXml" Target="../customXml/item3.xml"/><Relationship Id="rId7" Type="http://schemas.openxmlformats.org/officeDocument/2006/relationships/image" Target="media/image3.jpeg"/><Relationship Id="rId2" Type="http://schemas.openxmlformats.org/officeDocument/2006/relationships/fontTable" Target="fontTable.xml"/><Relationship Id="rId16" Type="http://schemas.openxmlformats.org/officeDocument/2006/relationships/image" Target="media/image8.png"/><Relationship Id="rId29" Type="http://schemas.openxmlformats.org/officeDocument/2006/relationships/hyperlink" Target="http://www.gov.uk/find-your-local-councillors/" TargetMode="External"/><Relationship Id="rId11" Type="http://schemas.openxmlformats.org/officeDocument/2006/relationships/image" Target="media/image5.png"/><Relationship Id="rId24" Type="http://schemas.openxmlformats.org/officeDocument/2006/relationships/hyperlink" Target="http://www.parliament.uk/findyourmp" TargetMode="External"/><Relationship Id="rId32" Type="http://schemas.openxmlformats.org/officeDocument/2006/relationships/hyperlink" Target="http://www.gov.uk/find-local-council"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mailto:sra@justfair.org.uk" TargetMode="External"/><Relationship Id="rId53" Type="http://schemas.openxmlformats.org/officeDocument/2006/relationships/image" Target="media/image36.png"/><Relationship Id="rId58" Type="http://schemas.openxmlformats.org/officeDocument/2006/relationships/hyperlink" Target="https://asylummatters.org/wp-content/uploads/sites/117/2018/08/Influencing-Decision-Makers-updated.pdf" TargetMode="External"/><Relationship Id="rId5" Type="http://schemas.openxmlformats.org/officeDocument/2006/relationships/image" Target="media/image1.png"/><Relationship Id="rId61" Type="http://schemas.openxmlformats.org/officeDocument/2006/relationships/customXml" Target="../customXml/item1.xml"/><Relationship Id="rId19" Type="http://schemas.openxmlformats.org/officeDocument/2006/relationships/image" Target="media/image11.jpeg"/><Relationship Id="rId14" Type="http://schemas.openxmlformats.org/officeDocument/2006/relationships/hyperlink" Target="https://creativecommons.org/licenses/by/3.0/"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s://committees.parliament.uk/" TargetMode="External"/><Relationship Id="rId48" Type="http://schemas.openxmlformats.org/officeDocument/2006/relationships/hyperlink" Target="https://www.writetothem.com/" TargetMode="External"/><Relationship Id="rId56" Type="http://schemas.openxmlformats.org/officeDocument/2006/relationships/hyperlink" Target="https://mobilisationlab.org/" TargetMode="External"/><Relationship Id="rId8" Type="http://schemas.openxmlformats.org/officeDocument/2006/relationships/hyperlink" Target="http://www.socialrightsalliance.org.uk/" TargetMode="External"/><Relationship Id="rId51" Type="http://schemas.openxmlformats.org/officeDocument/2006/relationships/image" Target="media/image34.jpeg"/><Relationship Id="rId3"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local.gov.uk/topics/devolution/devolution-online-hub/devolution-explained/combined-authorities" TargetMode="External"/><Relationship Id="rId38" Type="http://schemas.openxmlformats.org/officeDocument/2006/relationships/image" Target="media/image26.png"/><Relationship Id="rId46" Type="http://schemas.openxmlformats.org/officeDocument/2006/relationships/image" Target="media/image31.jpeg"/><Relationship Id="rId59" Type="http://schemas.openxmlformats.org/officeDocument/2006/relationships/hyperlink" Target="https://oxfamilibrary.openrepository.com/bitstream/handle/10546/620756/rg-planning-research-influencing-diagram-colour-en.pdf%3Bjsessionid%3D7CD38FCF4CB00C06F5AC0E0AFB662624?sequence=3" TargetMode="External"/><Relationship Id="rId20" Type="http://schemas.openxmlformats.org/officeDocument/2006/relationships/image" Target="media/image12.png"/><Relationship Id="rId41" Type="http://schemas.openxmlformats.org/officeDocument/2006/relationships/hyperlink" Target="https://edm.parliament.uk/" TargetMode="External"/><Relationship Id="rId54" Type="http://schemas.openxmlformats.org/officeDocument/2006/relationships/hyperlink" Target="http://www.socialrightsalliance.org.uk/campaign-resources" TargetMode="External"/><Relationship Id="rId62"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hyperlink" Target="http://justfair.org.uk/north-east/resources/" TargetMode="External"/><Relationship Id="rId57" Type="http://schemas.openxmlformats.org/officeDocument/2006/relationships/hyperlink" Target="https://asylummatters.org/resources/campaigning-resources/" TargetMode="External"/><Relationship Id="rId10" Type="http://schemas.openxmlformats.org/officeDocument/2006/relationships/hyperlink" Target="https://twitter.com/SRA_England" TargetMode="External"/><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numbering" Target="numbering.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EDFC0249ED845AFFD00727EE264ED" ma:contentTypeVersion="12" ma:contentTypeDescription="Create a new document." ma:contentTypeScope="" ma:versionID="6b0d13386ce0df1c12983fb31151115f">
  <xsd:schema xmlns:xsd="http://www.w3.org/2001/XMLSchema" xmlns:xs="http://www.w3.org/2001/XMLSchema" xmlns:p="http://schemas.microsoft.com/office/2006/metadata/properties" xmlns:ns2="7cc3fa9c-3d27-408c-8448-4e73239719f0" xmlns:ns3="9edfe54a-d178-44ff-bb36-b8173598cb52" targetNamespace="http://schemas.microsoft.com/office/2006/metadata/properties" ma:root="true" ma:fieldsID="5b8911415ececbeb2e6af52cdb1fc3c4" ns2:_="" ns3:_="">
    <xsd:import namespace="7cc3fa9c-3d27-408c-8448-4e73239719f0"/>
    <xsd:import namespace="9edfe54a-d178-44ff-bb36-b8173598c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3fa9c-3d27-408c-8448-4e73239719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dfe54a-d178-44ff-bb36-b8173598c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931CC5-3119-43B9-9AF9-BB5CE830799C}"/>
</file>

<file path=customXml/itemProps2.xml><?xml version="1.0" encoding="utf-8"?>
<ds:datastoreItem xmlns:ds="http://schemas.openxmlformats.org/officeDocument/2006/customXml" ds:itemID="{E923F7D6-25B8-4CD1-904C-997C7FB31C8E}"/>
</file>

<file path=customXml/itemProps3.xml><?xml version="1.0" encoding="utf-8"?>
<ds:datastoreItem xmlns:ds="http://schemas.openxmlformats.org/officeDocument/2006/customXml" ds:itemID="{32DF622C-E3DB-49DB-92B1-D52A4A1D6CDB}"/>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2021-02-13T11:32:01Z</dcterms:created>
  <dcterms:modified xsi:type="dcterms:W3CDTF">2021-02-13T11:32:01Z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2021-02-13T00:00:00Z</vt:filetime>
  </property>
  <property fmtid="{D5CDD505-2E9C-101B-9397-08002B2CF9AE}" pid="3" name="Creator">
    <vt:lpwstr>Adobe InDesign CC 13.0 (Windows)</vt:lpwstr>
  </property>
  <property fmtid="{D5CDD505-2E9C-101B-9397-08002B2CF9AE}" pid="4" name="LastSaved">
    <vt:filetime>2021-02-13T00:00:00Z</vt:filetime>
  </property>
  <property fmtid="{D5CDD505-2E9C-101B-9397-08002B2CF9AE}" pid="5" name="ContentTypeId">
    <vt:lpwstr>0x010100310EDFC0249ED845AFFD00727EE264ED</vt:lpwstr>
  </property>
</Properties>
</file>